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1B37" w14:textId="77777777" w:rsidR="00831684" w:rsidRPr="005F5751" w:rsidRDefault="00831684" w:rsidP="00831684">
      <w:pPr>
        <w:rPr>
          <w:rFonts w:ascii="Tahoma" w:eastAsia="Calibri" w:hAnsi="Tahoma" w:cs="Tahoma"/>
          <w:b/>
          <w:color w:val="595959"/>
          <w:sz w:val="34"/>
          <w:szCs w:val="34"/>
          <w:lang w:eastAsia="en-US"/>
        </w:rPr>
      </w:pPr>
      <w:r>
        <w:rPr>
          <w:rFonts w:ascii="Tahoma" w:eastAsia="Calibri" w:hAnsi="Tahoma" w:cs="Tahoma"/>
          <w:b/>
          <w:color w:val="595959"/>
          <w:sz w:val="34"/>
          <w:szCs w:val="34"/>
          <w:lang w:eastAsia="en-US"/>
        </w:rPr>
        <w:t>Пресс</w:t>
      </w:r>
      <w:r w:rsidRPr="005F5751">
        <w:rPr>
          <w:rFonts w:ascii="Tahoma" w:eastAsia="Calibri" w:hAnsi="Tahoma" w:cs="Tahoma"/>
          <w:b/>
          <w:color w:val="595959"/>
          <w:sz w:val="34"/>
          <w:szCs w:val="34"/>
          <w:lang w:eastAsia="en-US"/>
        </w:rPr>
        <w:t>-</w:t>
      </w:r>
      <w:r>
        <w:rPr>
          <w:rFonts w:ascii="Tahoma" w:eastAsia="Calibri" w:hAnsi="Tahoma" w:cs="Tahoma"/>
          <w:b/>
          <w:color w:val="595959"/>
          <w:sz w:val="34"/>
          <w:szCs w:val="34"/>
          <w:lang w:eastAsia="en-US"/>
        </w:rPr>
        <w:t>релиз</w:t>
      </w:r>
    </w:p>
    <w:p w14:paraId="52FAE40C" w14:textId="0D5B2374" w:rsidR="00831684" w:rsidRPr="005F5751" w:rsidRDefault="00882411" w:rsidP="00831684">
      <w:pPr>
        <w:jc w:val="both"/>
        <w:rPr>
          <w:rFonts w:ascii="Times New Roman" w:eastAsia="Times New Roman" w:hAnsi="Times New Roman"/>
          <w:b/>
          <w:sz w:val="20"/>
          <w:szCs w:val="20"/>
        </w:rPr>
      </w:pPr>
      <w:r>
        <w:rPr>
          <w:rFonts w:ascii="Tahoma" w:eastAsia="Calibri" w:hAnsi="Tahoma" w:cs="Tahoma"/>
          <w:color w:val="595959"/>
          <w:sz w:val="20"/>
          <w:szCs w:val="20"/>
          <w:lang w:eastAsia="en-US"/>
        </w:rPr>
        <w:t>3 апреля</w:t>
      </w:r>
      <w:r w:rsidR="00831684" w:rsidRPr="005F5751">
        <w:rPr>
          <w:rFonts w:ascii="Tahoma" w:eastAsia="Calibri" w:hAnsi="Tahoma" w:cs="Tahoma"/>
          <w:color w:val="595959"/>
          <w:sz w:val="20"/>
          <w:szCs w:val="20"/>
          <w:lang w:eastAsia="en-US"/>
        </w:rPr>
        <w:t xml:space="preserve"> 202</w:t>
      </w:r>
      <w:r w:rsidR="000E219C">
        <w:rPr>
          <w:rFonts w:ascii="Tahoma" w:eastAsia="Calibri" w:hAnsi="Tahoma" w:cs="Tahoma"/>
          <w:color w:val="595959"/>
          <w:sz w:val="20"/>
          <w:szCs w:val="20"/>
          <w:lang w:eastAsia="en-US"/>
        </w:rPr>
        <w:t>4</w:t>
      </w:r>
    </w:p>
    <w:p w14:paraId="500A1D7D" w14:textId="77777777" w:rsidR="00831684" w:rsidRPr="003751C4" w:rsidRDefault="00831684" w:rsidP="00831684">
      <w:pPr>
        <w:tabs>
          <w:tab w:val="center" w:pos="4677"/>
          <w:tab w:val="right" w:pos="9355"/>
        </w:tabs>
        <w:spacing w:line="220" w:lineRule="exact"/>
        <w:rPr>
          <w:rFonts w:ascii="Tahoma" w:eastAsia="Calibri" w:hAnsi="Tahoma" w:cs="Tahoma"/>
          <w:color w:val="595959"/>
          <w:sz w:val="20"/>
          <w:szCs w:val="20"/>
          <w:lang w:eastAsia="en-US"/>
        </w:rPr>
      </w:pPr>
      <w:bookmarkStart w:id="0" w:name="_Hlk94871290"/>
    </w:p>
    <w:p w14:paraId="0B0BC85F" w14:textId="77777777" w:rsidR="00D52DC4" w:rsidRPr="003751C4" w:rsidRDefault="00D52DC4" w:rsidP="00831684">
      <w:pPr>
        <w:tabs>
          <w:tab w:val="center" w:pos="4677"/>
          <w:tab w:val="right" w:pos="9355"/>
        </w:tabs>
        <w:spacing w:line="220" w:lineRule="exact"/>
        <w:rPr>
          <w:rFonts w:ascii="Tahoma" w:eastAsia="Calibri" w:hAnsi="Tahoma" w:cs="Tahoma"/>
          <w:color w:val="595959"/>
          <w:sz w:val="20"/>
          <w:szCs w:val="20"/>
          <w:lang w:eastAsia="en-US"/>
        </w:rPr>
      </w:pPr>
    </w:p>
    <w:p w14:paraId="341CD7CF" w14:textId="77777777" w:rsidR="00D52DC4" w:rsidRPr="003751C4" w:rsidRDefault="00D52DC4" w:rsidP="00831684">
      <w:pPr>
        <w:tabs>
          <w:tab w:val="center" w:pos="4677"/>
          <w:tab w:val="right" w:pos="9355"/>
        </w:tabs>
        <w:spacing w:line="220" w:lineRule="exact"/>
        <w:rPr>
          <w:rFonts w:ascii="Tahoma" w:eastAsia="Calibri" w:hAnsi="Tahoma" w:cs="Tahoma"/>
          <w:color w:val="595959"/>
          <w:sz w:val="20"/>
          <w:szCs w:val="20"/>
          <w:lang w:eastAsia="en-US"/>
        </w:rPr>
      </w:pPr>
    </w:p>
    <w:bookmarkEnd w:id="0"/>
    <w:p w14:paraId="1AF86D0B" w14:textId="006D3ED6" w:rsidR="00831684" w:rsidRPr="003751C4" w:rsidRDefault="009F15EB" w:rsidP="00831684">
      <w:pPr>
        <w:spacing w:line="276" w:lineRule="auto"/>
        <w:jc w:val="both"/>
        <w:rPr>
          <w:rFonts w:ascii="Tahoma" w:eastAsia="Times New Roman" w:hAnsi="Tahoma" w:cs="Tahoma"/>
          <w:b/>
          <w:sz w:val="24"/>
          <w:szCs w:val="24"/>
        </w:rPr>
      </w:pPr>
      <w:r w:rsidRPr="00054305">
        <w:rPr>
          <w:rFonts w:ascii="Tahoma" w:eastAsia="Times New Roman" w:hAnsi="Tahoma" w:cs="Tahoma"/>
          <w:b/>
          <w:sz w:val="24"/>
          <w:szCs w:val="24"/>
        </w:rPr>
        <w:t xml:space="preserve">Автомобильный рынок в </w:t>
      </w:r>
      <w:r w:rsidR="00054305" w:rsidRPr="00054305">
        <w:rPr>
          <w:rFonts w:ascii="Tahoma" w:eastAsia="Times New Roman" w:hAnsi="Tahoma" w:cs="Tahoma"/>
          <w:b/>
          <w:sz w:val="24"/>
          <w:szCs w:val="24"/>
        </w:rPr>
        <w:t>марте 2024 года вырос на 10</w:t>
      </w:r>
      <w:r w:rsidR="00D52DC4" w:rsidRPr="00D52DC4">
        <w:rPr>
          <w:rFonts w:ascii="Tahoma" w:eastAsia="Times New Roman" w:hAnsi="Tahoma" w:cs="Tahoma"/>
          <w:b/>
          <w:sz w:val="24"/>
          <w:szCs w:val="24"/>
        </w:rPr>
        <w:t>2</w:t>
      </w:r>
      <w:r w:rsidR="00054305" w:rsidRPr="00054305">
        <w:rPr>
          <w:rFonts w:ascii="Tahoma" w:eastAsia="Times New Roman" w:hAnsi="Tahoma" w:cs="Tahoma"/>
          <w:b/>
          <w:sz w:val="24"/>
          <w:szCs w:val="24"/>
        </w:rPr>
        <w:t>% и на 86% в первом квартале 2024 г</w:t>
      </w:r>
      <w:r w:rsidR="003B2A20" w:rsidRPr="00054305">
        <w:rPr>
          <w:rFonts w:ascii="Tahoma" w:eastAsia="Times New Roman" w:hAnsi="Tahoma" w:cs="Tahoma"/>
          <w:b/>
          <w:sz w:val="24"/>
          <w:szCs w:val="24"/>
        </w:rPr>
        <w:t>*</w:t>
      </w:r>
      <w:r w:rsidR="00831684" w:rsidRPr="00054305">
        <w:rPr>
          <w:rFonts w:ascii="Tahoma" w:eastAsia="Times New Roman" w:hAnsi="Tahoma" w:cs="Tahoma"/>
          <w:b/>
          <w:sz w:val="24"/>
          <w:szCs w:val="24"/>
        </w:rPr>
        <w:t>.</w:t>
      </w:r>
    </w:p>
    <w:p w14:paraId="251DFB7E" w14:textId="77777777" w:rsidR="00D52DC4" w:rsidRPr="003751C4" w:rsidRDefault="00D52DC4" w:rsidP="00831684">
      <w:pPr>
        <w:spacing w:line="276" w:lineRule="auto"/>
        <w:jc w:val="both"/>
        <w:rPr>
          <w:rFonts w:ascii="Tahoma" w:eastAsia="Times New Roman" w:hAnsi="Tahoma" w:cs="Tahoma"/>
          <w:b/>
          <w:sz w:val="24"/>
          <w:szCs w:val="24"/>
        </w:rPr>
      </w:pPr>
    </w:p>
    <w:p w14:paraId="2A4F417A" w14:textId="77777777" w:rsidR="00344A91" w:rsidRPr="00344A91" w:rsidRDefault="00344A91" w:rsidP="00831684">
      <w:pPr>
        <w:spacing w:line="276" w:lineRule="auto"/>
        <w:jc w:val="both"/>
        <w:rPr>
          <w:rFonts w:ascii="Tahoma" w:eastAsia="Times New Roman" w:hAnsi="Tahoma" w:cs="Tahoma"/>
          <w:b/>
          <w:sz w:val="18"/>
          <w:szCs w:val="18"/>
        </w:rPr>
      </w:pPr>
    </w:p>
    <w:p w14:paraId="436FAC52" w14:textId="5FCEC1BF"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r w:rsidRPr="00D52DC4">
        <w:rPr>
          <w:rFonts w:ascii="Tahoma" w:eastAsia="Times New Roman" w:hAnsi="Tahoma" w:cs="Tahoma"/>
          <w:bCs/>
          <w:color w:val="000000" w:themeColor="text1"/>
          <w:sz w:val="18"/>
          <w:szCs w:val="18"/>
          <w:lang w:eastAsia="en-US"/>
        </w:rPr>
        <w:t xml:space="preserve">По данным Комитета автопроизводителей АЕБ, общие продажи новых легковых и легких коммерческих автомобилей в первом квартале 2024 года составили </w:t>
      </w:r>
      <w:r w:rsidRPr="00D52DC4">
        <w:rPr>
          <w:rFonts w:ascii="Tahoma" w:eastAsia="Times New Roman" w:hAnsi="Tahoma" w:cs="Tahoma"/>
          <w:b/>
          <w:color w:val="000000" w:themeColor="text1"/>
          <w:sz w:val="18"/>
          <w:szCs w:val="18"/>
          <w:lang w:eastAsia="en-US"/>
        </w:rPr>
        <w:t>249 118</w:t>
      </w:r>
      <w:r w:rsidRPr="00D52DC4">
        <w:rPr>
          <w:rFonts w:ascii="Tahoma" w:eastAsia="Times New Roman" w:hAnsi="Tahoma" w:cs="Tahoma"/>
          <w:bCs/>
          <w:color w:val="000000" w:themeColor="text1"/>
          <w:sz w:val="18"/>
          <w:szCs w:val="18"/>
          <w:lang w:eastAsia="en-US"/>
        </w:rPr>
        <w:t xml:space="preserve"> штук без учета альтернативных каналов поставок и около </w:t>
      </w:r>
      <w:r w:rsidRPr="00D52DC4">
        <w:rPr>
          <w:rFonts w:ascii="Tahoma" w:eastAsia="Times New Roman" w:hAnsi="Tahoma" w:cs="Tahoma"/>
          <w:b/>
          <w:color w:val="000000" w:themeColor="text1"/>
          <w:sz w:val="18"/>
          <w:szCs w:val="18"/>
          <w:lang w:eastAsia="en-US"/>
        </w:rPr>
        <w:t>332 898</w:t>
      </w:r>
      <w:r w:rsidRPr="00D52DC4">
        <w:rPr>
          <w:rFonts w:ascii="Tahoma" w:eastAsia="Times New Roman" w:hAnsi="Tahoma" w:cs="Tahoma"/>
          <w:bCs/>
          <w:color w:val="000000" w:themeColor="text1"/>
          <w:sz w:val="18"/>
          <w:szCs w:val="18"/>
          <w:lang w:eastAsia="en-US"/>
        </w:rPr>
        <w:t xml:space="preserve"> штук с их учетом. Эти цифры подтверждаются данными продаж новых автомобилей от ППК</w:t>
      </w:r>
      <w:r w:rsidRPr="00D52DC4">
        <w:rPr>
          <w:rFonts w:ascii="Tahoma" w:eastAsia="Times New Roman" w:hAnsi="Tahoma" w:cs="Tahoma"/>
          <w:bCs/>
          <w:color w:val="000000" w:themeColor="text1"/>
          <w:sz w:val="18"/>
          <w:szCs w:val="18"/>
          <w:vertAlign w:val="superscript"/>
          <w:lang w:eastAsia="en-US"/>
        </w:rPr>
        <w:t>1</w:t>
      </w:r>
      <w:r w:rsidRPr="00D52DC4">
        <w:rPr>
          <w:rFonts w:ascii="Tahoma" w:eastAsia="Times New Roman" w:hAnsi="Tahoma" w:cs="Tahoma"/>
          <w:bCs/>
          <w:color w:val="000000" w:themeColor="text1"/>
          <w:sz w:val="18"/>
          <w:szCs w:val="18"/>
          <w:lang w:eastAsia="en-US"/>
        </w:rPr>
        <w:t xml:space="preserve"> – </w:t>
      </w:r>
      <w:r w:rsidRPr="00D52DC4">
        <w:rPr>
          <w:rFonts w:ascii="Tahoma" w:eastAsia="Times New Roman" w:hAnsi="Tahoma" w:cs="Tahoma"/>
          <w:b/>
          <w:color w:val="000000" w:themeColor="text1"/>
          <w:sz w:val="18"/>
          <w:szCs w:val="18"/>
          <w:lang w:eastAsia="en-US"/>
        </w:rPr>
        <w:t>341 619</w:t>
      </w:r>
      <w:r w:rsidRPr="00D52DC4">
        <w:rPr>
          <w:rFonts w:ascii="Tahoma" w:eastAsia="Times New Roman" w:hAnsi="Tahoma" w:cs="Tahoma"/>
          <w:bCs/>
          <w:color w:val="000000" w:themeColor="text1"/>
          <w:sz w:val="18"/>
          <w:szCs w:val="18"/>
          <w:lang w:eastAsia="en-US"/>
        </w:rPr>
        <w:t xml:space="preserve"> штук. Разница в цифрах объясняется дополнительным объемом продаж через альтернативные каналы. </w:t>
      </w:r>
    </w:p>
    <w:p w14:paraId="7F92ADDB"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p>
    <w:p w14:paraId="2E32A373"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r w:rsidRPr="00D52DC4">
        <w:rPr>
          <w:rFonts w:ascii="Tahoma" w:eastAsia="Times New Roman" w:hAnsi="Tahoma" w:cs="Tahoma"/>
          <w:bCs/>
          <w:color w:val="000000" w:themeColor="text1"/>
          <w:sz w:val="18"/>
          <w:szCs w:val="18"/>
          <w:lang w:eastAsia="en-US"/>
        </w:rPr>
        <w:t xml:space="preserve">По данным ППК, продажи новых автомобилей в марте составили 150 640 штук, на </w:t>
      </w:r>
      <w:r w:rsidRPr="00D52DC4">
        <w:rPr>
          <w:rFonts w:ascii="Tahoma" w:eastAsia="Times New Roman" w:hAnsi="Tahoma" w:cs="Tahoma"/>
          <w:b/>
          <w:color w:val="000000" w:themeColor="text1"/>
          <w:sz w:val="18"/>
          <w:szCs w:val="18"/>
          <w:lang w:eastAsia="en-US"/>
        </w:rPr>
        <w:t>102%</w:t>
      </w:r>
      <w:r w:rsidRPr="00D52DC4">
        <w:rPr>
          <w:rFonts w:ascii="Tahoma" w:eastAsia="Times New Roman" w:hAnsi="Tahoma" w:cs="Tahoma"/>
          <w:bCs/>
          <w:color w:val="000000" w:themeColor="text1"/>
          <w:sz w:val="18"/>
          <w:szCs w:val="18"/>
          <w:lang w:eastAsia="en-US"/>
        </w:rPr>
        <w:t xml:space="preserve"> больше, чем в марте 2023 г. </w:t>
      </w:r>
    </w:p>
    <w:p w14:paraId="50783869"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p>
    <w:p w14:paraId="67B54E90"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r w:rsidRPr="00D52DC4">
        <w:rPr>
          <w:rFonts w:ascii="Tahoma" w:eastAsia="Times New Roman" w:hAnsi="Tahoma" w:cs="Tahoma"/>
          <w:bCs/>
          <w:color w:val="000000" w:themeColor="text1"/>
          <w:sz w:val="18"/>
          <w:szCs w:val="18"/>
          <w:lang w:eastAsia="en-US"/>
        </w:rPr>
        <w:t>Комментирует председатель Комитета автопроизводителей Алексей Калицев: «В первом квартале рынок в целом вырос на 86% к первому кварталу прошлого года и на 102% в марте (по данным ППК).</w:t>
      </w:r>
    </w:p>
    <w:p w14:paraId="6CCD32EE"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p>
    <w:p w14:paraId="3193D7B6"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r w:rsidRPr="00D52DC4">
        <w:rPr>
          <w:rFonts w:ascii="Tahoma" w:eastAsia="Times New Roman" w:hAnsi="Tahoma" w:cs="Tahoma"/>
          <w:bCs/>
          <w:color w:val="000000" w:themeColor="text1"/>
          <w:sz w:val="18"/>
          <w:szCs w:val="18"/>
          <w:lang w:eastAsia="en-US"/>
        </w:rPr>
        <w:t>Первый квартал 2024 показал высокие результаты. Существенный рост предложений соответствовал крайне высокому спросу. Спрос был стимулирован адаптационными мерами господдержки.</w:t>
      </w:r>
    </w:p>
    <w:p w14:paraId="6A30DC4E"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p>
    <w:p w14:paraId="0FC71C17"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r w:rsidRPr="00D52DC4">
        <w:rPr>
          <w:rFonts w:ascii="Tahoma" w:eastAsia="Times New Roman" w:hAnsi="Tahoma" w:cs="Tahoma"/>
          <w:bCs/>
          <w:color w:val="000000" w:themeColor="text1"/>
          <w:sz w:val="18"/>
          <w:szCs w:val="18"/>
          <w:lang w:eastAsia="en-US"/>
        </w:rPr>
        <w:t xml:space="preserve">Дополнительным фактором роста более чем в 2 раза по сравнению с прошлым годом стали введенные с 1 апреля изменения исчисления утилизационного сбора на автомобили, ввозимые через страны ЕАЭС. Вероятность существенного удорожания автомобиля за счет возможных доначислений явилась стимулом для потребителей, планировавших покупку автомобиля, решить этот вопрос до вступления в силу новых правил. </w:t>
      </w:r>
    </w:p>
    <w:p w14:paraId="2FC67C90"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p>
    <w:p w14:paraId="648D4FF5"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r w:rsidRPr="00D52DC4">
        <w:rPr>
          <w:rFonts w:ascii="Tahoma" w:eastAsia="Times New Roman" w:hAnsi="Tahoma" w:cs="Tahoma"/>
          <w:bCs/>
          <w:color w:val="000000" w:themeColor="text1"/>
          <w:sz w:val="18"/>
          <w:szCs w:val="18"/>
          <w:lang w:eastAsia="en-US"/>
        </w:rPr>
        <w:t xml:space="preserve">За последний год автомобильный рынок претерпел существенные изменения. Значительно выросла доля электромобилей, продолжающая расти и достигнувшая 1,5% в первом квартале. А также все более популярными становятся автомобили, оснащенные гибридными (комбинированными) энергоустановками. Однако существенным затруднением в продвижении на рынок РФ таких автомобилей является нераспространение на данные автомобили таких мер поддержки как льготные кредиты и лизинг, сложность определения мощностных показателей, необходимых для расчета транспортного налога и других обязательных платежей. Отсутствие научно обоснованной методики установления налогооблагаемой величины мощности комбинированных энергоустановок различных конструкций приводит к существенным доначислениям. Считаем, что проведение научно-исследовательской работы, результаты которой будут использованы для формирования указанной методики, с участием ведущих автопроизводителей и на базе профильных исследовательских центров, вероятно, сможет помочь решить данную проблему. </w:t>
      </w:r>
    </w:p>
    <w:p w14:paraId="205ADDBA"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p>
    <w:p w14:paraId="1C414D49"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r w:rsidRPr="00D52DC4">
        <w:rPr>
          <w:rFonts w:ascii="Tahoma" w:eastAsia="Times New Roman" w:hAnsi="Tahoma" w:cs="Tahoma"/>
          <w:bCs/>
          <w:color w:val="000000" w:themeColor="text1"/>
          <w:sz w:val="18"/>
          <w:szCs w:val="18"/>
          <w:lang w:eastAsia="en-US"/>
        </w:rPr>
        <w:t>Первый квартал ознаменовался запуском локальных производств на заводах, которые находились в простое в последнее время. Появление новых брендов расширяет возможности выбора для покупателей. С нетерпением ждем появление новых брендов в статистике АЕБ. Solaris уже с нами!</w:t>
      </w:r>
    </w:p>
    <w:p w14:paraId="5EE2013C"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p>
    <w:p w14:paraId="736FF453" w14:textId="103EB6D9" w:rsidR="005E53DE"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r w:rsidRPr="00D52DC4">
        <w:rPr>
          <w:rFonts w:ascii="Tahoma" w:eastAsia="Times New Roman" w:hAnsi="Tahoma" w:cs="Tahoma"/>
          <w:bCs/>
          <w:color w:val="000000" w:themeColor="text1"/>
          <w:sz w:val="18"/>
          <w:szCs w:val="18"/>
          <w:lang w:eastAsia="en-US"/>
        </w:rPr>
        <w:t>Исходя из наметившихся тенденций на рынке и с учетом того, что не произойдет существенных негативных изменений, Комитет автопроизводителей подтверждает ранее озвученный прогноз и считает, что в 2024 г. рынок достигнет и, возможно, превысит 1,3 млн. новых автомобилей.</w:t>
      </w:r>
    </w:p>
    <w:p w14:paraId="54AA41C0"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p>
    <w:p w14:paraId="546BDD29" w14:textId="77777777" w:rsidR="00D52DC4" w:rsidRPr="003751C4" w:rsidRDefault="00D52DC4" w:rsidP="00D52DC4">
      <w:pPr>
        <w:tabs>
          <w:tab w:val="left" w:pos="4172"/>
        </w:tabs>
        <w:spacing w:line="276" w:lineRule="auto"/>
        <w:jc w:val="both"/>
        <w:rPr>
          <w:rFonts w:ascii="Tahoma" w:eastAsia="Times New Roman" w:hAnsi="Tahoma" w:cs="Tahoma"/>
          <w:bCs/>
          <w:color w:val="000000" w:themeColor="text1"/>
          <w:sz w:val="18"/>
          <w:szCs w:val="18"/>
          <w:lang w:eastAsia="en-US"/>
        </w:rPr>
      </w:pPr>
    </w:p>
    <w:p w14:paraId="0C7661AD" w14:textId="77777777" w:rsidR="005E53DE" w:rsidRPr="003751C4" w:rsidRDefault="005E53DE" w:rsidP="00831684">
      <w:pPr>
        <w:tabs>
          <w:tab w:val="left" w:pos="4172"/>
        </w:tabs>
        <w:spacing w:line="276" w:lineRule="auto"/>
        <w:jc w:val="both"/>
        <w:rPr>
          <w:rFonts w:eastAsia="Times New Roman"/>
          <w:bCs/>
          <w:sz w:val="18"/>
          <w:szCs w:val="18"/>
        </w:rPr>
      </w:pPr>
    </w:p>
    <w:p w14:paraId="76D6D547" w14:textId="77777777" w:rsidR="00D52DC4" w:rsidRPr="003751C4" w:rsidRDefault="00D52DC4" w:rsidP="00831684">
      <w:pPr>
        <w:tabs>
          <w:tab w:val="left" w:pos="4172"/>
        </w:tabs>
        <w:spacing w:line="276" w:lineRule="auto"/>
        <w:jc w:val="both"/>
        <w:rPr>
          <w:rFonts w:eastAsia="Times New Roman"/>
          <w:bCs/>
          <w:sz w:val="18"/>
          <w:szCs w:val="18"/>
        </w:rPr>
      </w:pPr>
    </w:p>
    <w:p w14:paraId="479C36F8" w14:textId="77777777" w:rsidR="00D52DC4" w:rsidRPr="003751C4" w:rsidRDefault="00D52DC4" w:rsidP="00831684">
      <w:pPr>
        <w:tabs>
          <w:tab w:val="left" w:pos="4172"/>
        </w:tabs>
        <w:spacing w:line="276" w:lineRule="auto"/>
        <w:jc w:val="both"/>
        <w:rPr>
          <w:rFonts w:eastAsia="Times New Roman"/>
          <w:bCs/>
          <w:sz w:val="18"/>
          <w:szCs w:val="18"/>
        </w:rPr>
      </w:pPr>
    </w:p>
    <w:p w14:paraId="427726CC" w14:textId="77777777" w:rsidR="00D52DC4" w:rsidRPr="003751C4" w:rsidRDefault="00D52DC4" w:rsidP="00831684">
      <w:pPr>
        <w:tabs>
          <w:tab w:val="left" w:pos="4172"/>
        </w:tabs>
        <w:spacing w:line="276" w:lineRule="auto"/>
        <w:jc w:val="both"/>
        <w:rPr>
          <w:rFonts w:eastAsia="Times New Roman"/>
          <w:bCs/>
          <w:sz w:val="18"/>
          <w:szCs w:val="18"/>
        </w:rPr>
      </w:pPr>
    </w:p>
    <w:p w14:paraId="6968F3FF" w14:textId="77777777" w:rsidR="00D52DC4" w:rsidRPr="003751C4" w:rsidRDefault="00D52DC4" w:rsidP="00831684">
      <w:pPr>
        <w:tabs>
          <w:tab w:val="left" w:pos="4172"/>
        </w:tabs>
        <w:spacing w:line="276" w:lineRule="auto"/>
        <w:jc w:val="both"/>
        <w:rPr>
          <w:rFonts w:eastAsia="Times New Roman"/>
          <w:bCs/>
          <w:sz w:val="18"/>
          <w:szCs w:val="18"/>
        </w:rPr>
      </w:pPr>
    </w:p>
    <w:p w14:paraId="1D6F2E45" w14:textId="77777777" w:rsidR="00D52DC4" w:rsidRPr="003751C4" w:rsidRDefault="00D52DC4" w:rsidP="00831684">
      <w:pPr>
        <w:tabs>
          <w:tab w:val="left" w:pos="4172"/>
        </w:tabs>
        <w:spacing w:line="276" w:lineRule="auto"/>
        <w:jc w:val="both"/>
        <w:rPr>
          <w:rFonts w:eastAsia="Times New Roman"/>
          <w:bCs/>
          <w:sz w:val="18"/>
          <w:szCs w:val="18"/>
        </w:rPr>
      </w:pPr>
    </w:p>
    <w:p w14:paraId="63934B44" w14:textId="77777777" w:rsidR="00D52DC4" w:rsidRPr="003751C4" w:rsidRDefault="00D52DC4" w:rsidP="00831684">
      <w:pPr>
        <w:tabs>
          <w:tab w:val="left" w:pos="4172"/>
        </w:tabs>
        <w:spacing w:line="276" w:lineRule="auto"/>
        <w:jc w:val="both"/>
        <w:rPr>
          <w:rFonts w:eastAsia="Times New Roman"/>
          <w:bCs/>
          <w:sz w:val="18"/>
          <w:szCs w:val="18"/>
        </w:rPr>
      </w:pPr>
    </w:p>
    <w:p w14:paraId="43B5C07E" w14:textId="77777777" w:rsidR="00D52DC4" w:rsidRPr="003751C4" w:rsidRDefault="00D52DC4" w:rsidP="00831684">
      <w:pPr>
        <w:tabs>
          <w:tab w:val="left" w:pos="4172"/>
        </w:tabs>
        <w:spacing w:line="276" w:lineRule="auto"/>
        <w:jc w:val="both"/>
        <w:rPr>
          <w:rFonts w:eastAsia="Times New Roman"/>
          <w:bCs/>
          <w:sz w:val="18"/>
          <w:szCs w:val="18"/>
        </w:rPr>
      </w:pPr>
    </w:p>
    <w:p w14:paraId="262935DB" w14:textId="74827858" w:rsidR="00831684" w:rsidRPr="00053F61" w:rsidRDefault="00831684" w:rsidP="00831684">
      <w:pPr>
        <w:tabs>
          <w:tab w:val="left" w:pos="6600"/>
        </w:tabs>
        <w:spacing w:after="200" w:line="276" w:lineRule="auto"/>
        <w:jc w:val="both"/>
        <w:rPr>
          <w:rFonts w:ascii="Tahoma" w:eastAsia="Times New Roman" w:hAnsi="Tahoma" w:cs="Tahoma"/>
          <w:sz w:val="16"/>
          <w:szCs w:val="16"/>
          <w:lang w:eastAsia="en-US"/>
        </w:rPr>
      </w:pPr>
      <w:r w:rsidRPr="00053F61">
        <w:rPr>
          <w:rFonts w:ascii="Tahoma" w:eastAsia="Times New Roman" w:hAnsi="Tahoma" w:cs="Tahoma"/>
          <w:sz w:val="16"/>
          <w:szCs w:val="16"/>
          <w:lang w:eastAsia="en-US"/>
        </w:rPr>
        <w:t>Примечани</w:t>
      </w:r>
      <w:r w:rsidR="00083716" w:rsidRPr="00053F61">
        <w:rPr>
          <w:rFonts w:ascii="Tahoma" w:eastAsia="Times New Roman" w:hAnsi="Tahoma" w:cs="Tahoma"/>
          <w:sz w:val="16"/>
          <w:szCs w:val="16"/>
          <w:lang w:eastAsia="en-US"/>
        </w:rPr>
        <w:t>я</w:t>
      </w:r>
      <w:r w:rsidRPr="00053F61">
        <w:rPr>
          <w:rFonts w:ascii="Tahoma" w:eastAsia="Times New Roman" w:hAnsi="Tahoma" w:cs="Tahoma"/>
          <w:sz w:val="16"/>
          <w:szCs w:val="16"/>
          <w:lang w:eastAsia="en-US"/>
        </w:rPr>
        <w:t xml:space="preserve">: </w:t>
      </w:r>
    </w:p>
    <w:p w14:paraId="4179E374" w14:textId="48C7E44A" w:rsidR="00EB2F1D" w:rsidRPr="00053F61" w:rsidRDefault="003751C4" w:rsidP="005E53DE">
      <w:pPr>
        <w:rPr>
          <w:rFonts w:ascii="Tahoma" w:eastAsia="Times New Roman" w:hAnsi="Tahoma" w:cs="Tahoma"/>
          <w:sz w:val="16"/>
          <w:szCs w:val="16"/>
          <w:lang w:eastAsia="en-US"/>
        </w:rPr>
      </w:pPr>
      <w:r>
        <w:rPr>
          <w:rFonts w:ascii="Tahoma" w:eastAsia="Times New Roman" w:hAnsi="Tahoma" w:cs="Tahoma"/>
          <w:sz w:val="16"/>
          <w:szCs w:val="16"/>
          <w:vertAlign w:val="superscript"/>
        </w:rPr>
        <w:t>*</w:t>
      </w:r>
      <w:r w:rsidR="00EB2F1D" w:rsidRPr="00053F61">
        <w:rPr>
          <w:rFonts w:ascii="Tahoma" w:eastAsia="Times New Roman" w:hAnsi="Tahoma" w:cs="Tahoma"/>
          <w:sz w:val="16"/>
          <w:szCs w:val="16"/>
          <w:lang w:eastAsia="en-US"/>
        </w:rPr>
        <w:t xml:space="preserve"> </w:t>
      </w:r>
      <w:r w:rsidR="00BB63D5" w:rsidRPr="00053F61">
        <w:rPr>
          <w:rFonts w:ascii="Tahoma" w:eastAsia="Times New Roman" w:hAnsi="Tahoma" w:cs="Tahoma"/>
          <w:sz w:val="16"/>
          <w:szCs w:val="16"/>
          <w:lang w:eastAsia="en-US"/>
        </w:rPr>
        <w:t>По информации, предоставленной АО «ППК», о продажах новых транспортных средств на основе данных об их передаче владельцам</w:t>
      </w:r>
      <w:r w:rsidR="00EB2F1D" w:rsidRPr="00053F61">
        <w:rPr>
          <w:rFonts w:ascii="Tahoma" w:eastAsia="Times New Roman" w:hAnsi="Tahoma" w:cs="Tahoma"/>
          <w:sz w:val="16"/>
          <w:szCs w:val="16"/>
          <w:lang w:eastAsia="en-US"/>
        </w:rPr>
        <w:t xml:space="preserve"> </w:t>
      </w:r>
      <w:r w:rsidR="00E629F3" w:rsidRPr="00053F61">
        <w:rPr>
          <w:rFonts w:ascii="Tahoma" w:eastAsia="Times New Roman" w:hAnsi="Tahoma" w:cs="Tahoma"/>
          <w:sz w:val="16"/>
          <w:szCs w:val="16"/>
          <w:lang w:eastAsia="en-US"/>
        </w:rPr>
        <w:t>(</w:t>
      </w:r>
      <w:r w:rsidR="008504B9" w:rsidRPr="00053F61">
        <w:rPr>
          <w:rFonts w:ascii="Tahoma" w:eastAsia="Times New Roman" w:hAnsi="Tahoma" w:cs="Tahoma"/>
          <w:color w:val="548DD4" w:themeColor="text2" w:themeTint="99"/>
          <w:sz w:val="16"/>
          <w:szCs w:val="16"/>
          <w:lang w:val="en-US" w:eastAsia="en-US"/>
        </w:rPr>
        <w:t>analytics</w:t>
      </w:r>
      <w:r w:rsidR="008504B9" w:rsidRPr="00053F61">
        <w:rPr>
          <w:rFonts w:ascii="Tahoma" w:eastAsia="Times New Roman" w:hAnsi="Tahoma" w:cs="Tahoma"/>
          <w:color w:val="548DD4" w:themeColor="text2" w:themeTint="99"/>
          <w:sz w:val="16"/>
          <w:szCs w:val="16"/>
          <w:lang w:eastAsia="en-US"/>
        </w:rPr>
        <w:t>@</w:t>
      </w:r>
      <w:r w:rsidR="008504B9" w:rsidRPr="00053F61">
        <w:rPr>
          <w:rFonts w:ascii="Tahoma" w:eastAsia="Times New Roman" w:hAnsi="Tahoma" w:cs="Tahoma"/>
          <w:color w:val="548DD4" w:themeColor="text2" w:themeTint="99"/>
          <w:sz w:val="16"/>
          <w:szCs w:val="16"/>
          <w:lang w:val="en-US" w:eastAsia="en-US"/>
        </w:rPr>
        <w:t>passport</w:t>
      </w:r>
      <w:r w:rsidR="008504B9" w:rsidRPr="00053F61">
        <w:rPr>
          <w:rFonts w:ascii="Tahoma" w:eastAsia="Times New Roman" w:hAnsi="Tahoma" w:cs="Tahoma"/>
          <w:color w:val="548DD4" w:themeColor="text2" w:themeTint="99"/>
          <w:sz w:val="16"/>
          <w:szCs w:val="16"/>
          <w:lang w:eastAsia="en-US"/>
        </w:rPr>
        <w:t>-</w:t>
      </w:r>
      <w:r w:rsidR="008504B9" w:rsidRPr="00053F61">
        <w:rPr>
          <w:rFonts w:ascii="Tahoma" w:eastAsia="Times New Roman" w:hAnsi="Tahoma" w:cs="Tahoma"/>
          <w:color w:val="548DD4" w:themeColor="text2" w:themeTint="99"/>
          <w:sz w:val="16"/>
          <w:szCs w:val="16"/>
          <w:lang w:val="en-US" w:eastAsia="en-US"/>
        </w:rPr>
        <w:t>ic</w:t>
      </w:r>
      <w:r w:rsidR="008504B9" w:rsidRPr="00053F61">
        <w:rPr>
          <w:rFonts w:ascii="Tahoma" w:eastAsia="Times New Roman" w:hAnsi="Tahoma" w:cs="Tahoma"/>
          <w:color w:val="548DD4" w:themeColor="text2" w:themeTint="99"/>
          <w:sz w:val="16"/>
          <w:szCs w:val="16"/>
          <w:lang w:eastAsia="en-US"/>
        </w:rPr>
        <w:t>.</w:t>
      </w:r>
      <w:r w:rsidR="008504B9" w:rsidRPr="00053F61">
        <w:rPr>
          <w:rFonts w:ascii="Tahoma" w:eastAsia="Times New Roman" w:hAnsi="Tahoma" w:cs="Tahoma"/>
          <w:color w:val="548DD4" w:themeColor="text2" w:themeTint="99"/>
          <w:sz w:val="16"/>
          <w:szCs w:val="16"/>
          <w:lang w:val="en-US" w:eastAsia="en-US"/>
        </w:rPr>
        <w:t>ru</w:t>
      </w:r>
      <w:r w:rsidR="00F10E46" w:rsidRPr="00053F61">
        <w:rPr>
          <w:rFonts w:ascii="Tahoma" w:eastAsia="Times New Roman" w:hAnsi="Tahoma" w:cs="Tahoma"/>
          <w:sz w:val="16"/>
          <w:szCs w:val="16"/>
          <w:lang w:eastAsia="en-US"/>
        </w:rPr>
        <w:t>)</w:t>
      </w:r>
      <w:r w:rsidR="00EB2F1D" w:rsidRPr="00053F61">
        <w:rPr>
          <w:rFonts w:ascii="Tahoma" w:eastAsia="Times New Roman" w:hAnsi="Tahoma" w:cs="Tahoma"/>
          <w:sz w:val="16"/>
          <w:szCs w:val="16"/>
          <w:lang w:eastAsia="en-US"/>
        </w:rPr>
        <w:t>.</w:t>
      </w:r>
    </w:p>
    <w:p w14:paraId="322370E9" w14:textId="77777777" w:rsidR="00EB2F1D" w:rsidRPr="00053F61" w:rsidRDefault="00EB2F1D" w:rsidP="005E53DE">
      <w:pPr>
        <w:rPr>
          <w:rFonts w:ascii="Tahoma" w:eastAsia="Times New Roman" w:hAnsi="Tahoma" w:cs="Tahoma"/>
          <w:sz w:val="16"/>
          <w:szCs w:val="16"/>
          <w:lang w:eastAsia="en-US"/>
        </w:rPr>
      </w:pPr>
    </w:p>
    <w:p w14:paraId="1603CD9B" w14:textId="615218B2" w:rsidR="00831684" w:rsidRPr="00053F61" w:rsidRDefault="00831684" w:rsidP="005E53DE">
      <w:pPr>
        <w:tabs>
          <w:tab w:val="left" w:pos="6600"/>
        </w:tabs>
        <w:spacing w:after="120" w:line="276" w:lineRule="auto"/>
        <w:jc w:val="both"/>
        <w:rPr>
          <w:rFonts w:ascii="Tahoma" w:eastAsia="Times New Roman" w:hAnsi="Tahoma" w:cs="Tahoma"/>
          <w:sz w:val="16"/>
          <w:szCs w:val="16"/>
          <w:lang w:eastAsia="en-US"/>
        </w:rPr>
      </w:pPr>
      <w:r w:rsidRPr="00053F61">
        <w:rPr>
          <w:rFonts w:ascii="Tahoma" w:eastAsia="Times New Roman" w:hAnsi="Tahoma" w:cs="Tahoma"/>
          <w:sz w:val="16"/>
          <w:szCs w:val="16"/>
          <w:lang w:eastAsia="en-US"/>
        </w:rPr>
        <w:t xml:space="preserve">Ежемесячные данные АЕБ не включают данные о продажах </w:t>
      </w:r>
      <w:r w:rsidRPr="00053F61">
        <w:rPr>
          <w:rFonts w:ascii="Tahoma" w:eastAsia="Times New Roman" w:hAnsi="Tahoma" w:cs="Tahoma"/>
          <w:sz w:val="16"/>
          <w:szCs w:val="16"/>
          <w:lang w:val="en-US" w:eastAsia="en-US"/>
        </w:rPr>
        <w:t>BMW</w:t>
      </w:r>
      <w:r w:rsidRPr="00053F61">
        <w:rPr>
          <w:rFonts w:ascii="Tahoma" w:eastAsia="Times New Roman" w:hAnsi="Tahoma" w:cs="Tahoma"/>
          <w:sz w:val="16"/>
          <w:szCs w:val="16"/>
          <w:lang w:eastAsia="en-US"/>
        </w:rPr>
        <w:t xml:space="preserve"> и </w:t>
      </w:r>
      <w:r w:rsidRPr="00053F61">
        <w:rPr>
          <w:rFonts w:ascii="Tahoma" w:eastAsia="Times New Roman" w:hAnsi="Tahoma" w:cs="Tahoma"/>
          <w:sz w:val="16"/>
          <w:szCs w:val="16"/>
          <w:lang w:val="en-US" w:eastAsia="en-US"/>
        </w:rPr>
        <w:t>Mercedes</w:t>
      </w:r>
      <w:r w:rsidRPr="00053F61">
        <w:rPr>
          <w:rFonts w:ascii="Tahoma" w:eastAsia="Times New Roman" w:hAnsi="Tahoma" w:cs="Tahoma"/>
          <w:sz w:val="16"/>
          <w:szCs w:val="16"/>
          <w:lang w:eastAsia="en-US"/>
        </w:rPr>
        <w:t>-</w:t>
      </w:r>
      <w:r w:rsidRPr="00053F61">
        <w:rPr>
          <w:rFonts w:ascii="Tahoma" w:eastAsia="Times New Roman" w:hAnsi="Tahoma" w:cs="Tahoma"/>
          <w:sz w:val="16"/>
          <w:szCs w:val="16"/>
          <w:lang w:val="en-US" w:eastAsia="en-US"/>
        </w:rPr>
        <w:t>Benz</w:t>
      </w:r>
      <w:r w:rsidRPr="00053F61">
        <w:rPr>
          <w:rFonts w:ascii="Tahoma" w:eastAsia="Times New Roman" w:hAnsi="Tahoma" w:cs="Tahoma"/>
          <w:sz w:val="16"/>
          <w:szCs w:val="16"/>
          <w:lang w:eastAsia="en-US"/>
        </w:rPr>
        <w:t xml:space="preserve"> </w:t>
      </w:r>
      <w:r w:rsidRPr="00053F61">
        <w:rPr>
          <w:rFonts w:ascii="Tahoma" w:eastAsia="Times New Roman" w:hAnsi="Tahoma" w:cs="Tahoma"/>
          <w:sz w:val="16"/>
          <w:szCs w:val="16"/>
          <w:lang w:val="en-US" w:eastAsia="en-US"/>
        </w:rPr>
        <w:t>Rus</w:t>
      </w:r>
      <w:r w:rsidRPr="00053F61">
        <w:rPr>
          <w:rFonts w:ascii="Tahoma" w:eastAsia="Times New Roman" w:hAnsi="Tahoma" w:cs="Tahoma"/>
          <w:sz w:val="16"/>
          <w:szCs w:val="16"/>
          <w:lang w:eastAsia="en-US"/>
        </w:rPr>
        <w:t xml:space="preserve">, в связи с решением штаб-квартир </w:t>
      </w:r>
      <w:r w:rsidRPr="00053F61">
        <w:rPr>
          <w:rFonts w:ascii="Tahoma" w:eastAsia="Times New Roman" w:hAnsi="Tahoma" w:cs="Tahoma"/>
          <w:sz w:val="16"/>
          <w:szCs w:val="16"/>
          <w:lang w:val="en-US" w:eastAsia="en-US"/>
        </w:rPr>
        <w:t>BMW</w:t>
      </w:r>
      <w:r w:rsidRPr="00053F61">
        <w:rPr>
          <w:rFonts w:ascii="Tahoma" w:eastAsia="Times New Roman" w:hAnsi="Tahoma" w:cs="Tahoma"/>
          <w:sz w:val="16"/>
          <w:szCs w:val="16"/>
          <w:lang w:eastAsia="en-US"/>
        </w:rPr>
        <w:t xml:space="preserve"> </w:t>
      </w:r>
      <w:r w:rsidRPr="00053F61">
        <w:rPr>
          <w:rFonts w:ascii="Tahoma" w:eastAsia="Times New Roman" w:hAnsi="Tahoma" w:cs="Tahoma"/>
          <w:sz w:val="16"/>
          <w:szCs w:val="16"/>
          <w:lang w:val="en-US" w:eastAsia="en-US"/>
        </w:rPr>
        <w:t>Group</w:t>
      </w:r>
      <w:r w:rsidRPr="00053F61">
        <w:rPr>
          <w:rFonts w:ascii="Tahoma" w:eastAsia="Times New Roman" w:hAnsi="Tahoma" w:cs="Tahoma"/>
          <w:sz w:val="16"/>
          <w:szCs w:val="16"/>
          <w:lang w:eastAsia="en-US"/>
        </w:rPr>
        <w:t xml:space="preserve"> и </w:t>
      </w:r>
      <w:r w:rsidRPr="00053F61">
        <w:rPr>
          <w:rFonts w:ascii="Tahoma" w:eastAsia="Times New Roman" w:hAnsi="Tahoma" w:cs="Tahoma"/>
          <w:sz w:val="16"/>
          <w:szCs w:val="16"/>
          <w:lang w:val="en-US" w:eastAsia="en-US"/>
        </w:rPr>
        <w:t>Mercedes</w:t>
      </w:r>
      <w:r w:rsidRPr="00053F61">
        <w:rPr>
          <w:rFonts w:ascii="Tahoma" w:eastAsia="Times New Roman" w:hAnsi="Tahoma" w:cs="Tahoma"/>
          <w:sz w:val="16"/>
          <w:szCs w:val="16"/>
          <w:lang w:eastAsia="en-US"/>
        </w:rPr>
        <w:t>-</w:t>
      </w:r>
      <w:r w:rsidRPr="00053F61">
        <w:rPr>
          <w:rFonts w:ascii="Tahoma" w:eastAsia="Times New Roman" w:hAnsi="Tahoma" w:cs="Tahoma"/>
          <w:sz w:val="16"/>
          <w:szCs w:val="16"/>
          <w:lang w:val="en-US" w:eastAsia="en-US"/>
        </w:rPr>
        <w:t>Benz</w:t>
      </w:r>
      <w:r w:rsidRPr="00053F61">
        <w:rPr>
          <w:rFonts w:ascii="Tahoma" w:eastAsia="Times New Roman" w:hAnsi="Tahoma" w:cs="Tahoma"/>
          <w:sz w:val="16"/>
          <w:szCs w:val="16"/>
          <w:lang w:eastAsia="en-US"/>
        </w:rPr>
        <w:t xml:space="preserve"> </w:t>
      </w:r>
      <w:r w:rsidRPr="00053F61">
        <w:rPr>
          <w:rFonts w:ascii="Tahoma" w:eastAsia="Times New Roman" w:hAnsi="Tahoma" w:cs="Tahoma"/>
          <w:sz w:val="16"/>
          <w:szCs w:val="16"/>
          <w:lang w:val="en-US" w:eastAsia="en-US"/>
        </w:rPr>
        <w:t>AG</w:t>
      </w:r>
      <w:r w:rsidRPr="00053F61">
        <w:rPr>
          <w:rFonts w:ascii="Tahoma" w:eastAsia="Times New Roman" w:hAnsi="Tahoma" w:cs="Tahoma"/>
          <w:sz w:val="16"/>
          <w:szCs w:val="16"/>
          <w:lang w:eastAsia="en-US"/>
        </w:rPr>
        <w:t xml:space="preserve"> изменить периодичность публикации данных о продажах с ежемесячной на ежеквартальную.</w:t>
      </w:r>
    </w:p>
    <w:p w14:paraId="2AF36BE2" w14:textId="25A3DBF1" w:rsidR="00831684" w:rsidRPr="00053F61" w:rsidRDefault="00831684" w:rsidP="005E53DE">
      <w:pPr>
        <w:tabs>
          <w:tab w:val="left" w:pos="6600"/>
        </w:tabs>
        <w:spacing w:after="120" w:line="276" w:lineRule="auto"/>
        <w:jc w:val="both"/>
        <w:rPr>
          <w:rFonts w:ascii="Tahoma" w:eastAsia="Times New Roman" w:hAnsi="Tahoma" w:cs="Tahoma"/>
          <w:sz w:val="16"/>
          <w:szCs w:val="16"/>
          <w:lang w:eastAsia="en-US"/>
        </w:rPr>
      </w:pPr>
      <w:r w:rsidRPr="00053F61">
        <w:rPr>
          <w:rFonts w:ascii="Tahoma" w:eastAsia="Times New Roman" w:hAnsi="Tahoma" w:cs="Tahoma"/>
          <w:sz w:val="16"/>
          <w:szCs w:val="16"/>
          <w:lang w:eastAsia="en-US"/>
        </w:rPr>
        <w:t xml:space="preserve">С мая 2022 ежемесячные данные АЕБ не включают данные о продажах </w:t>
      </w:r>
      <w:r w:rsidRPr="00053F61">
        <w:rPr>
          <w:rFonts w:ascii="Tahoma" w:eastAsia="Times New Roman" w:hAnsi="Tahoma" w:cs="Tahoma"/>
          <w:sz w:val="16"/>
          <w:szCs w:val="16"/>
          <w:lang w:val="en-US" w:eastAsia="en-US"/>
        </w:rPr>
        <w:t>Chery</w:t>
      </w:r>
      <w:r w:rsidRPr="00053F61">
        <w:rPr>
          <w:rFonts w:ascii="Tahoma" w:eastAsia="Times New Roman" w:hAnsi="Tahoma" w:cs="Tahoma"/>
          <w:sz w:val="16"/>
          <w:szCs w:val="16"/>
          <w:lang w:eastAsia="en-US"/>
        </w:rPr>
        <w:t xml:space="preserve"> по решению штаб-квартиры </w:t>
      </w:r>
      <w:r w:rsidRPr="00053F61">
        <w:rPr>
          <w:rFonts w:ascii="Tahoma" w:eastAsia="Times New Roman" w:hAnsi="Tahoma" w:cs="Tahoma"/>
          <w:sz w:val="16"/>
          <w:szCs w:val="16"/>
          <w:lang w:val="en-US" w:eastAsia="en-US"/>
        </w:rPr>
        <w:t>Chery</w:t>
      </w:r>
      <w:r w:rsidRPr="00053F61">
        <w:rPr>
          <w:rFonts w:ascii="Tahoma" w:eastAsia="Times New Roman" w:hAnsi="Tahoma" w:cs="Tahoma"/>
          <w:sz w:val="16"/>
          <w:szCs w:val="16"/>
          <w:lang w:eastAsia="en-US"/>
        </w:rPr>
        <w:t xml:space="preserve"> </w:t>
      </w:r>
      <w:r w:rsidRPr="00053F61">
        <w:rPr>
          <w:rFonts w:ascii="Tahoma" w:eastAsia="Times New Roman" w:hAnsi="Tahoma" w:cs="Tahoma"/>
          <w:sz w:val="16"/>
          <w:szCs w:val="16"/>
          <w:lang w:val="en-US" w:eastAsia="en-US"/>
        </w:rPr>
        <w:t>Automobile</w:t>
      </w:r>
      <w:r w:rsidRPr="00053F61">
        <w:rPr>
          <w:rFonts w:ascii="Tahoma" w:eastAsia="Times New Roman" w:hAnsi="Tahoma" w:cs="Tahoma"/>
          <w:sz w:val="16"/>
          <w:szCs w:val="16"/>
          <w:lang w:eastAsia="en-US"/>
        </w:rPr>
        <w:t xml:space="preserve"> </w:t>
      </w:r>
      <w:r w:rsidRPr="00053F61">
        <w:rPr>
          <w:rFonts w:ascii="Tahoma" w:eastAsia="Times New Roman" w:hAnsi="Tahoma" w:cs="Tahoma"/>
          <w:sz w:val="16"/>
          <w:szCs w:val="16"/>
          <w:lang w:val="en-US" w:eastAsia="en-US"/>
        </w:rPr>
        <w:t>CO</w:t>
      </w:r>
      <w:r w:rsidRPr="00053F61">
        <w:rPr>
          <w:rFonts w:ascii="Tahoma" w:eastAsia="Times New Roman" w:hAnsi="Tahoma" w:cs="Tahoma"/>
          <w:sz w:val="16"/>
          <w:szCs w:val="16"/>
          <w:lang w:eastAsia="en-US"/>
        </w:rPr>
        <w:t xml:space="preserve">, </w:t>
      </w:r>
      <w:r w:rsidRPr="00053F61">
        <w:rPr>
          <w:rFonts w:ascii="Tahoma" w:eastAsia="Times New Roman" w:hAnsi="Tahoma" w:cs="Tahoma"/>
          <w:sz w:val="16"/>
          <w:szCs w:val="16"/>
          <w:lang w:val="en-US" w:eastAsia="en-US"/>
        </w:rPr>
        <w:t>Ltd</w:t>
      </w:r>
      <w:r w:rsidRPr="00053F61">
        <w:rPr>
          <w:rFonts w:ascii="Tahoma" w:eastAsia="Times New Roman" w:hAnsi="Tahoma" w:cs="Tahoma"/>
          <w:sz w:val="16"/>
          <w:szCs w:val="16"/>
          <w:lang w:eastAsia="en-US"/>
        </w:rPr>
        <w:t xml:space="preserve">. </w:t>
      </w:r>
    </w:p>
    <w:p w14:paraId="297DC642" w14:textId="72403074" w:rsidR="00831684" w:rsidRPr="00053F61" w:rsidRDefault="00831684" w:rsidP="005E53DE">
      <w:pPr>
        <w:tabs>
          <w:tab w:val="left" w:pos="6600"/>
        </w:tabs>
        <w:spacing w:after="120" w:line="276" w:lineRule="auto"/>
        <w:rPr>
          <w:rFonts w:ascii="Tahoma" w:eastAsia="Times New Roman" w:hAnsi="Tahoma" w:cs="Tahoma"/>
          <w:sz w:val="16"/>
          <w:szCs w:val="16"/>
          <w:lang w:eastAsia="en-US"/>
        </w:rPr>
      </w:pPr>
      <w:r w:rsidRPr="00053F61">
        <w:rPr>
          <w:rFonts w:ascii="Tahoma" w:eastAsia="Times New Roman" w:hAnsi="Tahoma" w:cs="Tahoma"/>
          <w:sz w:val="16"/>
          <w:szCs w:val="16"/>
          <w:lang w:eastAsia="en-US"/>
        </w:rPr>
        <w:t>Ежеквартальные данные содержат информацию о всех вышеперечисленных автопроизводителях.</w:t>
      </w:r>
    </w:p>
    <w:p w14:paraId="33D34B8B" w14:textId="77777777" w:rsidR="005E53DE" w:rsidRDefault="005E53DE" w:rsidP="00831684">
      <w:pPr>
        <w:spacing w:line="360" w:lineRule="auto"/>
        <w:outlineLvl w:val="0"/>
        <w:rPr>
          <w:rFonts w:ascii="Tahoma" w:eastAsia="Times New Roman" w:hAnsi="Tahoma" w:cs="Tahoma"/>
          <w:b/>
          <w:sz w:val="14"/>
          <w:szCs w:val="14"/>
        </w:rPr>
      </w:pPr>
    </w:p>
    <w:p w14:paraId="18FEDE78" w14:textId="77777777" w:rsidR="005E53DE" w:rsidRPr="003751C4" w:rsidRDefault="005E53DE" w:rsidP="00831684">
      <w:pPr>
        <w:spacing w:line="360" w:lineRule="auto"/>
        <w:outlineLvl w:val="0"/>
        <w:rPr>
          <w:rFonts w:ascii="Tahoma" w:eastAsia="Times New Roman" w:hAnsi="Tahoma" w:cs="Tahoma"/>
          <w:b/>
          <w:sz w:val="14"/>
          <w:szCs w:val="14"/>
        </w:rPr>
      </w:pPr>
    </w:p>
    <w:p w14:paraId="413AA63A" w14:textId="77777777" w:rsidR="00D52DC4" w:rsidRPr="003751C4" w:rsidRDefault="00D52DC4" w:rsidP="00831684">
      <w:pPr>
        <w:spacing w:line="360" w:lineRule="auto"/>
        <w:outlineLvl w:val="0"/>
        <w:rPr>
          <w:rFonts w:ascii="Tahoma" w:eastAsia="Times New Roman" w:hAnsi="Tahoma" w:cs="Tahoma"/>
          <w:b/>
          <w:sz w:val="14"/>
          <w:szCs w:val="14"/>
        </w:rPr>
      </w:pPr>
    </w:p>
    <w:p w14:paraId="040D5DD1" w14:textId="77777777" w:rsidR="00D52DC4" w:rsidRPr="003751C4" w:rsidRDefault="00D52DC4" w:rsidP="00831684">
      <w:pPr>
        <w:spacing w:line="360" w:lineRule="auto"/>
        <w:outlineLvl w:val="0"/>
        <w:rPr>
          <w:rFonts w:ascii="Tahoma" w:eastAsia="Times New Roman" w:hAnsi="Tahoma" w:cs="Tahoma"/>
          <w:b/>
          <w:sz w:val="14"/>
          <w:szCs w:val="14"/>
        </w:rPr>
      </w:pPr>
    </w:p>
    <w:p w14:paraId="73B41A6C" w14:textId="77777777" w:rsidR="00D52DC4" w:rsidRPr="003751C4" w:rsidRDefault="00D52DC4" w:rsidP="00831684">
      <w:pPr>
        <w:spacing w:line="360" w:lineRule="auto"/>
        <w:outlineLvl w:val="0"/>
        <w:rPr>
          <w:rFonts w:ascii="Tahoma" w:eastAsia="Times New Roman" w:hAnsi="Tahoma" w:cs="Tahoma"/>
          <w:b/>
          <w:sz w:val="14"/>
          <w:szCs w:val="14"/>
        </w:rPr>
      </w:pPr>
    </w:p>
    <w:p w14:paraId="592B9350" w14:textId="4C05E3BE" w:rsidR="00831684" w:rsidRPr="00053F61" w:rsidRDefault="00831684" w:rsidP="00831684">
      <w:pPr>
        <w:spacing w:line="360" w:lineRule="auto"/>
        <w:outlineLvl w:val="0"/>
        <w:rPr>
          <w:rFonts w:ascii="Tahoma" w:eastAsia="Times New Roman" w:hAnsi="Tahoma" w:cs="Tahoma"/>
          <w:b/>
          <w:sz w:val="14"/>
          <w:szCs w:val="14"/>
        </w:rPr>
      </w:pPr>
      <w:r w:rsidRPr="00053F61">
        <w:rPr>
          <w:rFonts w:ascii="Tahoma" w:eastAsia="Times New Roman" w:hAnsi="Tahoma" w:cs="Tahoma"/>
          <w:b/>
          <w:sz w:val="14"/>
          <w:szCs w:val="14"/>
        </w:rPr>
        <w:t>Контакты:</w:t>
      </w:r>
    </w:p>
    <w:p w14:paraId="77BF4CE2" w14:textId="77777777" w:rsidR="00831684" w:rsidRPr="00053F61" w:rsidRDefault="00831684" w:rsidP="005E53DE">
      <w:pPr>
        <w:outlineLvl w:val="0"/>
        <w:rPr>
          <w:rFonts w:ascii="Tahoma" w:eastAsia="Times New Roman" w:hAnsi="Tahoma" w:cs="Tahoma"/>
          <w:sz w:val="14"/>
          <w:szCs w:val="14"/>
        </w:rPr>
      </w:pPr>
      <w:r w:rsidRPr="00053F61">
        <w:rPr>
          <w:rFonts w:ascii="Tahoma" w:eastAsia="Times New Roman" w:hAnsi="Tahoma" w:cs="Tahoma"/>
          <w:b/>
          <w:sz w:val="14"/>
          <w:szCs w:val="14"/>
        </w:rPr>
        <w:t>Ольга Зуева,</w:t>
      </w:r>
      <w:r w:rsidRPr="00053F61">
        <w:rPr>
          <w:rFonts w:ascii="Tahoma" w:eastAsia="Times New Roman" w:hAnsi="Tahoma" w:cs="Tahoma"/>
          <w:sz w:val="14"/>
          <w:szCs w:val="14"/>
        </w:rPr>
        <w:t xml:space="preserve"> координатор Комитета автопроизводителей АЕБ, </w:t>
      </w:r>
      <w:hyperlink r:id="rId8" w:history="1">
        <w:r w:rsidRPr="00053F61">
          <w:rPr>
            <w:rFonts w:ascii="Tahoma" w:eastAsia="Times New Roman" w:hAnsi="Tahoma" w:cs="Tahoma"/>
            <w:color w:val="0070C0"/>
            <w:sz w:val="14"/>
            <w:szCs w:val="14"/>
            <w:lang w:val="en-US"/>
          </w:rPr>
          <w:t>o</w:t>
        </w:r>
        <w:r w:rsidRPr="00053F61">
          <w:rPr>
            <w:rFonts w:ascii="Tahoma" w:eastAsia="Times New Roman" w:hAnsi="Tahoma" w:cs="Tahoma"/>
            <w:color w:val="0070C0"/>
            <w:sz w:val="14"/>
            <w:szCs w:val="14"/>
            <w:u w:val="single"/>
            <w:lang w:val="en-US"/>
          </w:rPr>
          <w:t>lga</w:t>
        </w:r>
        <w:r w:rsidRPr="00053F61">
          <w:rPr>
            <w:rFonts w:ascii="Tahoma" w:eastAsia="Times New Roman" w:hAnsi="Tahoma" w:cs="Tahoma"/>
            <w:color w:val="0070C0"/>
            <w:sz w:val="14"/>
            <w:szCs w:val="14"/>
            <w:u w:val="single"/>
          </w:rPr>
          <w:t>.</w:t>
        </w:r>
        <w:r w:rsidRPr="00053F61">
          <w:rPr>
            <w:rFonts w:ascii="Tahoma" w:eastAsia="Times New Roman" w:hAnsi="Tahoma" w:cs="Tahoma"/>
            <w:color w:val="0070C0"/>
            <w:sz w:val="14"/>
            <w:szCs w:val="14"/>
            <w:u w:val="single"/>
            <w:lang w:val="en-US"/>
          </w:rPr>
          <w:t>zueva</w:t>
        </w:r>
        <w:r w:rsidRPr="00053F61">
          <w:rPr>
            <w:rFonts w:ascii="Tahoma" w:eastAsia="Times New Roman" w:hAnsi="Tahoma" w:cs="Tahoma"/>
            <w:color w:val="0070C0"/>
            <w:sz w:val="14"/>
            <w:szCs w:val="14"/>
            <w:u w:val="single"/>
          </w:rPr>
          <w:t>@</w:t>
        </w:r>
        <w:r w:rsidRPr="00053F61">
          <w:rPr>
            <w:rFonts w:ascii="Tahoma" w:eastAsia="Times New Roman" w:hAnsi="Tahoma" w:cs="Tahoma"/>
            <w:color w:val="0070C0"/>
            <w:sz w:val="14"/>
            <w:szCs w:val="14"/>
            <w:u w:val="single"/>
            <w:lang w:val="en-US"/>
          </w:rPr>
          <w:t>aebrus</w:t>
        </w:r>
        <w:r w:rsidRPr="00053F61">
          <w:rPr>
            <w:rFonts w:ascii="Tahoma" w:eastAsia="Times New Roman" w:hAnsi="Tahoma" w:cs="Tahoma"/>
            <w:color w:val="0070C0"/>
            <w:sz w:val="14"/>
            <w:szCs w:val="14"/>
            <w:u w:val="single"/>
          </w:rPr>
          <w:t>.</w:t>
        </w:r>
        <w:r w:rsidRPr="00053F61">
          <w:rPr>
            <w:rFonts w:ascii="Tahoma" w:eastAsia="Times New Roman" w:hAnsi="Tahoma" w:cs="Tahoma"/>
            <w:color w:val="0070C0"/>
            <w:sz w:val="14"/>
            <w:szCs w:val="14"/>
            <w:u w:val="single"/>
            <w:lang w:val="en-US"/>
          </w:rPr>
          <w:t>ru</w:t>
        </w:r>
      </w:hyperlink>
      <w:r w:rsidRPr="00053F61">
        <w:rPr>
          <w:rFonts w:ascii="Tahoma" w:eastAsia="Times New Roman" w:hAnsi="Tahoma" w:cs="Tahoma"/>
          <w:sz w:val="14"/>
          <w:szCs w:val="14"/>
        </w:rPr>
        <w:t>, тел. +7 (495) 234 27 64 (123)</w:t>
      </w:r>
    </w:p>
    <w:p w14:paraId="00F57EBB" w14:textId="77777777" w:rsidR="00831684" w:rsidRPr="00053F61" w:rsidRDefault="00831684" w:rsidP="005E53DE">
      <w:pPr>
        <w:jc w:val="both"/>
        <w:outlineLvl w:val="0"/>
        <w:rPr>
          <w:rFonts w:ascii="Tahoma" w:eastAsia="Times New Roman" w:hAnsi="Tahoma" w:cs="Tahoma"/>
          <w:sz w:val="14"/>
          <w:szCs w:val="14"/>
        </w:rPr>
      </w:pPr>
      <w:r w:rsidRPr="00053F61">
        <w:rPr>
          <w:rFonts w:ascii="Tahoma" w:eastAsia="Times New Roman" w:hAnsi="Tahoma" w:cs="Tahoma"/>
          <w:b/>
          <w:sz w:val="14"/>
          <w:szCs w:val="14"/>
        </w:rPr>
        <w:t>Юлия Щеглова,</w:t>
      </w:r>
      <w:r w:rsidRPr="00053F61">
        <w:rPr>
          <w:rFonts w:ascii="Tahoma" w:eastAsia="Times New Roman" w:hAnsi="Tahoma" w:cs="Tahoma"/>
          <w:sz w:val="14"/>
          <w:szCs w:val="14"/>
        </w:rPr>
        <w:t xml:space="preserve"> менеджер проектов по исследованию рынка и статистики АЕБ,</w:t>
      </w:r>
      <w:r w:rsidRPr="00053F61">
        <w:rPr>
          <w:rFonts w:ascii="Tahoma" w:eastAsia="Calibri" w:hAnsi="Tahoma" w:cs="Tahoma"/>
          <w:sz w:val="14"/>
          <w:szCs w:val="14"/>
        </w:rPr>
        <w:t xml:space="preserve"> </w:t>
      </w:r>
      <w:hyperlink r:id="rId9" w:history="1">
        <w:r w:rsidRPr="00053F61">
          <w:rPr>
            <w:rFonts w:ascii="Tahoma" w:eastAsia="Times New Roman" w:hAnsi="Tahoma" w:cs="Tahoma"/>
            <w:color w:val="0070C0"/>
            <w:sz w:val="14"/>
            <w:szCs w:val="14"/>
            <w:u w:val="single"/>
            <w:lang w:val="en-US"/>
          </w:rPr>
          <w:t>yuliya</w:t>
        </w:r>
        <w:r w:rsidRPr="00053F61">
          <w:rPr>
            <w:rFonts w:ascii="Tahoma" w:eastAsia="Times New Roman" w:hAnsi="Tahoma" w:cs="Tahoma"/>
            <w:color w:val="0070C0"/>
            <w:sz w:val="14"/>
            <w:szCs w:val="14"/>
            <w:u w:val="single"/>
          </w:rPr>
          <w:t>.</w:t>
        </w:r>
        <w:r w:rsidRPr="00053F61">
          <w:rPr>
            <w:rFonts w:ascii="Tahoma" w:eastAsia="Times New Roman" w:hAnsi="Tahoma" w:cs="Tahoma"/>
            <w:color w:val="0070C0"/>
            <w:sz w:val="14"/>
            <w:szCs w:val="14"/>
            <w:u w:val="single"/>
            <w:lang w:val="en-US"/>
          </w:rPr>
          <w:t>sheglova</w:t>
        </w:r>
        <w:r w:rsidRPr="00053F61">
          <w:rPr>
            <w:rFonts w:ascii="Tahoma" w:eastAsia="Times New Roman" w:hAnsi="Tahoma" w:cs="Tahoma"/>
            <w:color w:val="0070C0"/>
            <w:sz w:val="14"/>
            <w:szCs w:val="14"/>
            <w:u w:val="single"/>
          </w:rPr>
          <w:t>@</w:t>
        </w:r>
        <w:r w:rsidRPr="00053F61">
          <w:rPr>
            <w:rFonts w:ascii="Tahoma" w:eastAsia="Times New Roman" w:hAnsi="Tahoma" w:cs="Tahoma"/>
            <w:color w:val="0070C0"/>
            <w:sz w:val="14"/>
            <w:szCs w:val="14"/>
            <w:u w:val="single"/>
            <w:lang w:val="en-US"/>
          </w:rPr>
          <w:t>aebrus</w:t>
        </w:r>
        <w:r w:rsidRPr="00053F61">
          <w:rPr>
            <w:rFonts w:ascii="Tahoma" w:eastAsia="Times New Roman" w:hAnsi="Tahoma" w:cs="Tahoma"/>
            <w:color w:val="0070C0"/>
            <w:sz w:val="14"/>
            <w:szCs w:val="14"/>
            <w:u w:val="single"/>
          </w:rPr>
          <w:t>.</w:t>
        </w:r>
        <w:r w:rsidRPr="00053F61">
          <w:rPr>
            <w:rFonts w:ascii="Tahoma" w:eastAsia="Times New Roman" w:hAnsi="Tahoma" w:cs="Tahoma"/>
            <w:color w:val="0070C0"/>
            <w:sz w:val="14"/>
            <w:szCs w:val="14"/>
            <w:u w:val="single"/>
            <w:lang w:val="en-US"/>
          </w:rPr>
          <w:t>r</w:t>
        </w:r>
        <w:r w:rsidRPr="00053F61">
          <w:rPr>
            <w:rFonts w:ascii="Tahoma" w:eastAsia="Times New Roman" w:hAnsi="Tahoma" w:cs="Tahoma"/>
            <w:color w:val="0070C0"/>
            <w:sz w:val="14"/>
            <w:szCs w:val="14"/>
            <w:lang w:val="en-US"/>
          </w:rPr>
          <w:t>u</w:t>
        </w:r>
      </w:hyperlink>
      <w:r w:rsidRPr="00053F61">
        <w:rPr>
          <w:rFonts w:ascii="Tahoma" w:eastAsia="Times New Roman" w:hAnsi="Tahoma" w:cs="Tahoma"/>
          <w:sz w:val="14"/>
          <w:szCs w:val="14"/>
        </w:rPr>
        <w:t>, тел. +7 (495) 234 27 64</w:t>
      </w:r>
    </w:p>
    <w:p w14:paraId="650B6C87" w14:textId="5391DBB0" w:rsidR="00831684" w:rsidRPr="00053F61" w:rsidRDefault="00831684" w:rsidP="005E53DE">
      <w:pPr>
        <w:jc w:val="both"/>
        <w:rPr>
          <w:rFonts w:ascii="Tahoma" w:eastAsia="Times New Roman" w:hAnsi="Tahoma" w:cs="Tahoma"/>
          <w:sz w:val="14"/>
          <w:szCs w:val="14"/>
        </w:rPr>
      </w:pPr>
      <w:r w:rsidRPr="00053F61">
        <w:rPr>
          <w:rFonts w:ascii="Tahoma" w:eastAsia="Times New Roman" w:hAnsi="Tahoma" w:cs="Tahoma"/>
          <w:b/>
          <w:bCs/>
          <w:sz w:val="14"/>
          <w:szCs w:val="14"/>
        </w:rPr>
        <w:t>Елена Демичева</w:t>
      </w:r>
      <w:r w:rsidRPr="00053F61">
        <w:rPr>
          <w:rFonts w:ascii="Tahoma" w:eastAsia="Times New Roman" w:hAnsi="Tahoma" w:cs="Tahoma"/>
          <w:sz w:val="14"/>
          <w:szCs w:val="14"/>
        </w:rPr>
        <w:t xml:space="preserve">, менеджер по связям с общественностью/пресс-секретарь АЕБ, </w:t>
      </w:r>
      <w:r w:rsidR="00C92EC1">
        <w:rPr>
          <w:rFonts w:ascii="Tahoma" w:eastAsia="Times New Roman" w:hAnsi="Tahoma" w:cs="Tahoma"/>
          <w:color w:val="0070C0"/>
          <w:sz w:val="14"/>
          <w:szCs w:val="14"/>
          <w:lang w:val="en-US"/>
        </w:rPr>
        <w:t>e</w:t>
      </w:r>
      <w:r w:rsidRPr="00053F61">
        <w:rPr>
          <w:rFonts w:ascii="Tahoma" w:eastAsia="Times New Roman" w:hAnsi="Tahoma" w:cs="Tahoma"/>
          <w:color w:val="0070C0"/>
          <w:sz w:val="14"/>
          <w:szCs w:val="14"/>
          <w:lang w:val="en-US"/>
        </w:rPr>
        <w:t>lena</w:t>
      </w:r>
      <w:r w:rsidRPr="00053F61">
        <w:rPr>
          <w:rFonts w:ascii="Tahoma" w:eastAsia="Times New Roman" w:hAnsi="Tahoma" w:cs="Tahoma"/>
          <w:color w:val="0070C0"/>
          <w:sz w:val="14"/>
          <w:szCs w:val="14"/>
        </w:rPr>
        <w:t>.</w:t>
      </w:r>
      <w:r w:rsidR="00C92EC1">
        <w:rPr>
          <w:rFonts w:ascii="Tahoma" w:eastAsia="Times New Roman" w:hAnsi="Tahoma" w:cs="Tahoma"/>
          <w:color w:val="0070C0"/>
          <w:sz w:val="14"/>
          <w:szCs w:val="14"/>
          <w:lang w:val="en-US"/>
        </w:rPr>
        <w:t>d</w:t>
      </w:r>
      <w:r w:rsidRPr="00053F61">
        <w:rPr>
          <w:rFonts w:ascii="Tahoma" w:eastAsia="Times New Roman" w:hAnsi="Tahoma" w:cs="Tahoma"/>
          <w:color w:val="0070C0"/>
          <w:sz w:val="14"/>
          <w:szCs w:val="14"/>
          <w:lang w:val="en-US"/>
        </w:rPr>
        <w:t>emicheva</w:t>
      </w:r>
      <w:r w:rsidRPr="00053F61">
        <w:rPr>
          <w:rFonts w:ascii="Tahoma" w:eastAsia="Times New Roman" w:hAnsi="Tahoma" w:cs="Tahoma"/>
          <w:color w:val="0070C0"/>
          <w:sz w:val="14"/>
          <w:szCs w:val="14"/>
        </w:rPr>
        <w:t>@</w:t>
      </w:r>
      <w:r w:rsidRPr="00053F61">
        <w:rPr>
          <w:rFonts w:ascii="Tahoma" w:eastAsia="Times New Roman" w:hAnsi="Tahoma" w:cs="Tahoma"/>
          <w:color w:val="0070C0"/>
          <w:sz w:val="14"/>
          <w:szCs w:val="14"/>
          <w:lang w:val="en-US"/>
        </w:rPr>
        <w:t>aebrus</w:t>
      </w:r>
      <w:r w:rsidRPr="00053F61">
        <w:rPr>
          <w:rFonts w:ascii="Tahoma" w:eastAsia="Times New Roman" w:hAnsi="Tahoma" w:cs="Tahoma"/>
          <w:color w:val="0070C0"/>
          <w:sz w:val="14"/>
          <w:szCs w:val="14"/>
        </w:rPr>
        <w:t>.</w:t>
      </w:r>
      <w:r w:rsidRPr="00053F61">
        <w:rPr>
          <w:rFonts w:ascii="Tahoma" w:eastAsia="Times New Roman" w:hAnsi="Tahoma" w:cs="Tahoma"/>
          <w:color w:val="0070C0"/>
          <w:sz w:val="14"/>
          <w:szCs w:val="14"/>
          <w:lang w:val="en-US"/>
        </w:rPr>
        <w:t>ru</w:t>
      </w:r>
      <w:r w:rsidRPr="00053F61">
        <w:rPr>
          <w:rFonts w:ascii="Tahoma" w:eastAsia="Times New Roman" w:hAnsi="Tahoma" w:cs="Tahoma"/>
          <w:sz w:val="14"/>
          <w:szCs w:val="14"/>
        </w:rPr>
        <w:t>, тел +7-965-216-43-62</w:t>
      </w:r>
    </w:p>
    <w:p w14:paraId="484E581F" w14:textId="37125856" w:rsidR="008504B9" w:rsidRPr="00053F61" w:rsidRDefault="00552AA9" w:rsidP="005E53DE">
      <w:pPr>
        <w:rPr>
          <w:rFonts w:ascii="Tahoma" w:eastAsia="Times New Roman" w:hAnsi="Tahoma" w:cs="Tahoma"/>
          <w:sz w:val="14"/>
          <w:szCs w:val="14"/>
        </w:rPr>
      </w:pPr>
      <w:r w:rsidRPr="00053F61">
        <w:rPr>
          <w:rFonts w:ascii="Tahoma" w:eastAsia="Times New Roman" w:hAnsi="Tahoma" w:cs="Tahoma"/>
          <w:b/>
          <w:bCs/>
          <w:sz w:val="14"/>
          <w:szCs w:val="14"/>
        </w:rPr>
        <w:t>АО «ППК</w:t>
      </w:r>
      <w:r w:rsidRPr="00053F61">
        <w:rPr>
          <w:rFonts w:ascii="Tahoma" w:eastAsia="Times New Roman" w:hAnsi="Tahoma" w:cs="Tahoma"/>
          <w:sz w:val="14"/>
          <w:szCs w:val="14"/>
        </w:rPr>
        <w:t xml:space="preserve">»: </w:t>
      </w:r>
      <w:hyperlink r:id="rId10" w:history="1">
        <w:r w:rsidR="008504B9" w:rsidRPr="00053F61">
          <w:rPr>
            <w:rFonts w:ascii="Tahoma" w:eastAsia="Times New Roman" w:hAnsi="Tahoma" w:cs="Tahoma"/>
            <w:sz w:val="14"/>
            <w:szCs w:val="14"/>
          </w:rPr>
          <w:t>analytics@passport-ic.ru</w:t>
        </w:r>
      </w:hyperlink>
      <w:r w:rsidR="008504B9" w:rsidRPr="00053F61">
        <w:rPr>
          <w:rFonts w:ascii="Tahoma" w:eastAsia="Times New Roman" w:hAnsi="Tahoma" w:cs="Tahoma"/>
          <w:sz w:val="14"/>
          <w:szCs w:val="14"/>
        </w:rPr>
        <w:t>, тел. +7 (499) 757 71 76</w:t>
      </w:r>
    </w:p>
    <w:p w14:paraId="3334B7D0" w14:textId="00977D40" w:rsidR="008504B9" w:rsidRDefault="008504B9" w:rsidP="008504B9">
      <w:pPr>
        <w:rPr>
          <w:sz w:val="14"/>
          <w:szCs w:val="14"/>
          <w:lang w:val="en-US"/>
        </w:rPr>
      </w:pPr>
    </w:p>
    <w:p w14:paraId="7F72E5B9" w14:textId="77777777" w:rsidR="00D52DC4" w:rsidRDefault="00D52DC4" w:rsidP="008504B9">
      <w:pPr>
        <w:rPr>
          <w:sz w:val="14"/>
          <w:szCs w:val="14"/>
          <w:lang w:val="en-US"/>
        </w:rPr>
      </w:pPr>
    </w:p>
    <w:p w14:paraId="428DBC83" w14:textId="77777777" w:rsidR="00D52DC4" w:rsidRDefault="00D52DC4" w:rsidP="008504B9">
      <w:pPr>
        <w:rPr>
          <w:sz w:val="14"/>
          <w:szCs w:val="14"/>
          <w:lang w:val="en-US"/>
        </w:rPr>
      </w:pPr>
    </w:p>
    <w:p w14:paraId="6FF327A2" w14:textId="77777777" w:rsidR="00D52DC4" w:rsidRDefault="00D52DC4" w:rsidP="008504B9">
      <w:pPr>
        <w:rPr>
          <w:sz w:val="14"/>
          <w:szCs w:val="14"/>
          <w:lang w:val="en-US"/>
        </w:rPr>
      </w:pPr>
    </w:p>
    <w:p w14:paraId="7FADB94D" w14:textId="77777777" w:rsidR="00D52DC4" w:rsidRPr="00D52DC4" w:rsidRDefault="00D52DC4" w:rsidP="008504B9">
      <w:pPr>
        <w:rPr>
          <w:sz w:val="14"/>
          <w:szCs w:val="14"/>
          <w:lang w:val="en-US"/>
        </w:rPr>
      </w:pPr>
    </w:p>
    <w:p w14:paraId="1A5BF1B6" w14:textId="77777777" w:rsidR="00831684" w:rsidRPr="001335A2" w:rsidRDefault="00831684" w:rsidP="00831684">
      <w:pPr>
        <w:spacing w:line="360" w:lineRule="auto"/>
        <w:outlineLvl w:val="0"/>
        <w:rPr>
          <w:rFonts w:ascii="Tahoma" w:eastAsia="Times New Roman" w:hAnsi="Tahoma" w:cs="Tahoma"/>
          <w:sz w:val="16"/>
          <w:szCs w:val="16"/>
        </w:rPr>
      </w:pPr>
      <w:r w:rsidRPr="001335A2">
        <w:rPr>
          <w:rFonts w:ascii="Tahoma" w:eastAsia="Times New Roman" w:hAnsi="Tahoma" w:cs="Tahoma"/>
          <w:sz w:val="16"/>
          <w:szCs w:val="16"/>
        </w:rPr>
        <w:t>--------------------------------------------------------------</w:t>
      </w:r>
    </w:p>
    <w:p w14:paraId="5454902F" w14:textId="77777777" w:rsidR="00831684" w:rsidRPr="00053F61" w:rsidRDefault="00831684" w:rsidP="00831684">
      <w:pPr>
        <w:spacing w:line="360" w:lineRule="auto"/>
        <w:outlineLvl w:val="0"/>
        <w:rPr>
          <w:rFonts w:ascii="Tahoma" w:eastAsia="Times New Roman" w:hAnsi="Tahoma" w:cs="Tahoma"/>
          <w:sz w:val="12"/>
          <w:szCs w:val="12"/>
        </w:rPr>
      </w:pPr>
      <w:r w:rsidRPr="00053F61">
        <w:rPr>
          <w:rFonts w:ascii="Tahoma" w:eastAsia="Times New Roman" w:hAnsi="Tahoma" w:cs="Tahoma"/>
          <w:sz w:val="12"/>
          <w:szCs w:val="12"/>
        </w:rPr>
        <w:t>Приложения:</w:t>
      </w:r>
    </w:p>
    <w:p w14:paraId="4B2C3656" w14:textId="77777777" w:rsidR="00831684" w:rsidRPr="00053F61" w:rsidRDefault="00831684" w:rsidP="00831684">
      <w:pPr>
        <w:spacing w:line="360" w:lineRule="auto"/>
        <w:outlineLvl w:val="0"/>
        <w:rPr>
          <w:rFonts w:ascii="Tahoma" w:eastAsia="Times New Roman" w:hAnsi="Tahoma" w:cs="Tahoma"/>
          <w:sz w:val="12"/>
          <w:szCs w:val="12"/>
        </w:rPr>
      </w:pPr>
    </w:p>
    <w:p w14:paraId="7A2D6438" w14:textId="0E0B6ED8" w:rsidR="00831684" w:rsidRPr="00053F61" w:rsidRDefault="00831684" w:rsidP="00831684">
      <w:pPr>
        <w:numPr>
          <w:ilvl w:val="0"/>
          <w:numId w:val="11"/>
        </w:numPr>
        <w:tabs>
          <w:tab w:val="clear" w:pos="1353"/>
          <w:tab w:val="num" w:pos="993"/>
        </w:tabs>
        <w:spacing w:after="200" w:line="276" w:lineRule="auto"/>
        <w:ind w:left="284" w:hanging="284"/>
        <w:contextualSpacing/>
        <w:outlineLvl w:val="0"/>
        <w:rPr>
          <w:rFonts w:ascii="Tahoma" w:eastAsia="Times New Roman" w:hAnsi="Tahoma" w:cs="Tahoma"/>
          <w:sz w:val="12"/>
          <w:szCs w:val="12"/>
        </w:rPr>
      </w:pPr>
      <w:r w:rsidRPr="00053F61">
        <w:rPr>
          <w:rFonts w:ascii="Tahoma" w:eastAsia="Times New Roman" w:hAnsi="Tahoma" w:cs="Tahoma"/>
          <w:sz w:val="12"/>
          <w:szCs w:val="12"/>
        </w:rPr>
        <w:t>Продажи новых легковых и легких коммерческих автомобилей в России за январь-</w:t>
      </w:r>
      <w:r w:rsidR="00882411">
        <w:rPr>
          <w:rFonts w:ascii="Tahoma" w:eastAsia="Times New Roman" w:hAnsi="Tahoma" w:cs="Tahoma"/>
          <w:sz w:val="12"/>
          <w:szCs w:val="12"/>
        </w:rPr>
        <w:t>март</w:t>
      </w:r>
      <w:r w:rsidRPr="00053F61">
        <w:rPr>
          <w:rFonts w:ascii="Tahoma" w:eastAsia="Times New Roman" w:hAnsi="Tahoma" w:cs="Tahoma"/>
          <w:sz w:val="12"/>
          <w:szCs w:val="12"/>
        </w:rPr>
        <w:t xml:space="preserve"> 202</w:t>
      </w:r>
      <w:r w:rsidR="00882411">
        <w:rPr>
          <w:rFonts w:ascii="Tahoma" w:eastAsia="Times New Roman" w:hAnsi="Tahoma" w:cs="Tahoma"/>
          <w:sz w:val="12"/>
          <w:szCs w:val="12"/>
        </w:rPr>
        <w:t>4</w:t>
      </w:r>
      <w:r w:rsidRPr="00053F61">
        <w:rPr>
          <w:rFonts w:ascii="Tahoma" w:eastAsia="Times New Roman" w:hAnsi="Tahoma" w:cs="Tahoma"/>
          <w:sz w:val="12"/>
          <w:szCs w:val="12"/>
        </w:rPr>
        <w:t>/202</w:t>
      </w:r>
      <w:r w:rsidR="00882411">
        <w:rPr>
          <w:rFonts w:ascii="Tahoma" w:eastAsia="Times New Roman" w:hAnsi="Tahoma" w:cs="Tahoma"/>
          <w:sz w:val="12"/>
          <w:szCs w:val="12"/>
        </w:rPr>
        <w:t>3</w:t>
      </w:r>
    </w:p>
    <w:p w14:paraId="3A6AB686" w14:textId="1C444DB9" w:rsidR="00831684" w:rsidRPr="00053F61" w:rsidRDefault="00831684" w:rsidP="00831684">
      <w:pPr>
        <w:numPr>
          <w:ilvl w:val="0"/>
          <w:numId w:val="11"/>
        </w:numPr>
        <w:tabs>
          <w:tab w:val="clear" w:pos="1353"/>
          <w:tab w:val="num" w:pos="993"/>
        </w:tabs>
        <w:spacing w:after="200" w:line="276" w:lineRule="auto"/>
        <w:ind w:left="284" w:hanging="284"/>
        <w:contextualSpacing/>
        <w:outlineLvl w:val="0"/>
        <w:rPr>
          <w:rFonts w:ascii="Tahoma" w:eastAsia="Times New Roman" w:hAnsi="Tahoma" w:cs="Tahoma"/>
          <w:sz w:val="12"/>
          <w:szCs w:val="12"/>
        </w:rPr>
      </w:pPr>
      <w:r w:rsidRPr="00053F61">
        <w:rPr>
          <w:rFonts w:ascii="Tahoma" w:eastAsia="Times New Roman" w:hAnsi="Tahoma" w:cs="Tahoma"/>
          <w:sz w:val="12"/>
          <w:szCs w:val="12"/>
        </w:rPr>
        <w:t>Продажи новых легковых и легких коммерческих автомобилей по группам</w:t>
      </w:r>
      <w:r w:rsidR="009D467D" w:rsidRPr="009D467D">
        <w:rPr>
          <w:rFonts w:ascii="Tahoma" w:eastAsia="Times New Roman" w:hAnsi="Tahoma" w:cs="Tahoma"/>
          <w:sz w:val="12"/>
          <w:szCs w:val="12"/>
        </w:rPr>
        <w:t xml:space="preserve"> </w:t>
      </w:r>
      <w:r w:rsidR="009D467D">
        <w:rPr>
          <w:rFonts w:ascii="Tahoma" w:eastAsia="Times New Roman" w:hAnsi="Tahoma" w:cs="Tahoma"/>
          <w:sz w:val="12"/>
          <w:szCs w:val="12"/>
        </w:rPr>
        <w:t>за</w:t>
      </w:r>
      <w:r w:rsidRPr="00053F61">
        <w:rPr>
          <w:rFonts w:ascii="Tahoma" w:eastAsia="Times New Roman" w:hAnsi="Tahoma" w:cs="Tahoma"/>
          <w:sz w:val="12"/>
          <w:szCs w:val="12"/>
        </w:rPr>
        <w:t xml:space="preserve"> январь-</w:t>
      </w:r>
      <w:r w:rsidR="00882411">
        <w:rPr>
          <w:rFonts w:ascii="Tahoma" w:eastAsia="Times New Roman" w:hAnsi="Tahoma" w:cs="Tahoma"/>
          <w:sz w:val="12"/>
          <w:szCs w:val="12"/>
        </w:rPr>
        <w:t>март</w:t>
      </w:r>
      <w:r w:rsidR="00882411" w:rsidRPr="00053F61">
        <w:rPr>
          <w:rFonts w:ascii="Tahoma" w:eastAsia="Times New Roman" w:hAnsi="Tahoma" w:cs="Tahoma"/>
          <w:sz w:val="12"/>
          <w:szCs w:val="12"/>
        </w:rPr>
        <w:t xml:space="preserve"> 202</w:t>
      </w:r>
      <w:r w:rsidR="00882411">
        <w:rPr>
          <w:rFonts w:ascii="Tahoma" w:eastAsia="Times New Roman" w:hAnsi="Tahoma" w:cs="Tahoma"/>
          <w:sz w:val="12"/>
          <w:szCs w:val="12"/>
        </w:rPr>
        <w:t>4</w:t>
      </w:r>
      <w:r w:rsidR="00882411" w:rsidRPr="00053F61">
        <w:rPr>
          <w:rFonts w:ascii="Tahoma" w:eastAsia="Times New Roman" w:hAnsi="Tahoma" w:cs="Tahoma"/>
          <w:sz w:val="12"/>
          <w:szCs w:val="12"/>
        </w:rPr>
        <w:t>/202</w:t>
      </w:r>
      <w:r w:rsidR="00882411">
        <w:rPr>
          <w:rFonts w:ascii="Tahoma" w:eastAsia="Times New Roman" w:hAnsi="Tahoma" w:cs="Tahoma"/>
          <w:sz w:val="12"/>
          <w:szCs w:val="12"/>
        </w:rPr>
        <w:t>3</w:t>
      </w:r>
    </w:p>
    <w:p w14:paraId="2AE90806" w14:textId="388D6ABD" w:rsidR="00831684" w:rsidRPr="00053F61" w:rsidRDefault="00831684" w:rsidP="00831684">
      <w:pPr>
        <w:numPr>
          <w:ilvl w:val="0"/>
          <w:numId w:val="11"/>
        </w:numPr>
        <w:tabs>
          <w:tab w:val="clear" w:pos="1353"/>
          <w:tab w:val="num" w:pos="993"/>
        </w:tabs>
        <w:spacing w:after="200" w:line="276" w:lineRule="auto"/>
        <w:ind w:left="284" w:hanging="284"/>
        <w:contextualSpacing/>
        <w:outlineLvl w:val="0"/>
        <w:rPr>
          <w:rFonts w:ascii="Tahoma" w:eastAsia="Times New Roman" w:hAnsi="Tahoma" w:cs="Tahoma"/>
          <w:sz w:val="12"/>
          <w:szCs w:val="12"/>
        </w:rPr>
      </w:pPr>
      <w:r w:rsidRPr="00053F61">
        <w:rPr>
          <w:rFonts w:ascii="Tahoma" w:eastAsia="Times New Roman" w:hAnsi="Tahoma" w:cs="Tahoma"/>
          <w:sz w:val="12"/>
          <w:szCs w:val="12"/>
        </w:rPr>
        <w:t>25 наиболее продаваемых моделей легковых автомобилей в России за январь-</w:t>
      </w:r>
      <w:r w:rsidR="00882411">
        <w:rPr>
          <w:rFonts w:ascii="Tahoma" w:eastAsia="Times New Roman" w:hAnsi="Tahoma" w:cs="Tahoma"/>
          <w:sz w:val="12"/>
          <w:szCs w:val="12"/>
        </w:rPr>
        <w:t>март</w:t>
      </w:r>
      <w:r w:rsidR="00882411" w:rsidRPr="00053F61">
        <w:rPr>
          <w:rFonts w:ascii="Tahoma" w:eastAsia="Times New Roman" w:hAnsi="Tahoma" w:cs="Tahoma"/>
          <w:sz w:val="12"/>
          <w:szCs w:val="12"/>
        </w:rPr>
        <w:t xml:space="preserve"> 202</w:t>
      </w:r>
      <w:r w:rsidR="00882411">
        <w:rPr>
          <w:rFonts w:ascii="Tahoma" w:eastAsia="Times New Roman" w:hAnsi="Tahoma" w:cs="Tahoma"/>
          <w:sz w:val="12"/>
          <w:szCs w:val="12"/>
        </w:rPr>
        <w:t>4</w:t>
      </w:r>
      <w:r w:rsidR="00882411" w:rsidRPr="00053F61">
        <w:rPr>
          <w:rFonts w:ascii="Tahoma" w:eastAsia="Times New Roman" w:hAnsi="Tahoma" w:cs="Tahoma"/>
          <w:sz w:val="12"/>
          <w:szCs w:val="12"/>
        </w:rPr>
        <w:t>/202</w:t>
      </w:r>
      <w:r w:rsidR="00882411">
        <w:rPr>
          <w:rFonts w:ascii="Tahoma" w:eastAsia="Times New Roman" w:hAnsi="Tahoma" w:cs="Tahoma"/>
          <w:sz w:val="12"/>
          <w:szCs w:val="12"/>
        </w:rPr>
        <w:t>3</w:t>
      </w:r>
    </w:p>
    <w:p w14:paraId="48E5A3BF" w14:textId="59C369EB" w:rsidR="00831684" w:rsidRDefault="00831684" w:rsidP="00831684">
      <w:pPr>
        <w:numPr>
          <w:ilvl w:val="0"/>
          <w:numId w:val="11"/>
        </w:numPr>
        <w:tabs>
          <w:tab w:val="clear" w:pos="1353"/>
          <w:tab w:val="num" w:pos="993"/>
        </w:tabs>
        <w:spacing w:after="200" w:line="276" w:lineRule="auto"/>
        <w:ind w:left="284" w:hanging="284"/>
        <w:contextualSpacing/>
        <w:outlineLvl w:val="0"/>
        <w:rPr>
          <w:rFonts w:ascii="Tahoma" w:eastAsia="Times New Roman" w:hAnsi="Tahoma" w:cs="Tahoma"/>
          <w:sz w:val="12"/>
          <w:szCs w:val="12"/>
        </w:rPr>
      </w:pPr>
      <w:r w:rsidRPr="00053F61">
        <w:rPr>
          <w:rFonts w:ascii="Tahoma" w:eastAsia="Times New Roman" w:hAnsi="Tahoma" w:cs="Tahoma"/>
          <w:sz w:val="12"/>
          <w:szCs w:val="12"/>
        </w:rPr>
        <w:t>10 наиболее продаваемых моделей легких коммерческих автомобилей за январь-</w:t>
      </w:r>
      <w:r w:rsidR="00882411">
        <w:rPr>
          <w:rFonts w:ascii="Tahoma" w:eastAsia="Times New Roman" w:hAnsi="Tahoma" w:cs="Tahoma"/>
          <w:sz w:val="12"/>
          <w:szCs w:val="12"/>
        </w:rPr>
        <w:t>март</w:t>
      </w:r>
      <w:r w:rsidR="00882411" w:rsidRPr="00053F61">
        <w:rPr>
          <w:rFonts w:ascii="Tahoma" w:eastAsia="Times New Roman" w:hAnsi="Tahoma" w:cs="Tahoma"/>
          <w:sz w:val="12"/>
          <w:szCs w:val="12"/>
        </w:rPr>
        <w:t xml:space="preserve"> 202</w:t>
      </w:r>
      <w:r w:rsidR="00882411">
        <w:rPr>
          <w:rFonts w:ascii="Tahoma" w:eastAsia="Times New Roman" w:hAnsi="Tahoma" w:cs="Tahoma"/>
          <w:sz w:val="12"/>
          <w:szCs w:val="12"/>
        </w:rPr>
        <w:t>4</w:t>
      </w:r>
      <w:r w:rsidR="00882411" w:rsidRPr="00053F61">
        <w:rPr>
          <w:rFonts w:ascii="Tahoma" w:eastAsia="Times New Roman" w:hAnsi="Tahoma" w:cs="Tahoma"/>
          <w:sz w:val="12"/>
          <w:szCs w:val="12"/>
        </w:rPr>
        <w:t>/202</w:t>
      </w:r>
      <w:r w:rsidR="00882411">
        <w:rPr>
          <w:rFonts w:ascii="Tahoma" w:eastAsia="Times New Roman" w:hAnsi="Tahoma" w:cs="Tahoma"/>
          <w:sz w:val="12"/>
          <w:szCs w:val="12"/>
        </w:rPr>
        <w:t>3</w:t>
      </w:r>
    </w:p>
    <w:p w14:paraId="604263E1" w14:textId="6D3FD7A8" w:rsidR="00FF72E5" w:rsidRPr="00053F61" w:rsidRDefault="00FF72E5" w:rsidP="00831684">
      <w:pPr>
        <w:numPr>
          <w:ilvl w:val="0"/>
          <w:numId w:val="11"/>
        </w:numPr>
        <w:tabs>
          <w:tab w:val="clear" w:pos="1353"/>
          <w:tab w:val="num" w:pos="993"/>
        </w:tabs>
        <w:spacing w:after="200" w:line="276" w:lineRule="auto"/>
        <w:ind w:left="284" w:hanging="284"/>
        <w:contextualSpacing/>
        <w:outlineLvl w:val="0"/>
        <w:rPr>
          <w:rFonts w:ascii="Tahoma" w:eastAsia="Times New Roman" w:hAnsi="Tahoma" w:cs="Tahoma"/>
          <w:sz w:val="12"/>
          <w:szCs w:val="12"/>
        </w:rPr>
      </w:pPr>
      <w:r>
        <w:rPr>
          <w:rFonts w:ascii="Tahoma" w:eastAsia="Times New Roman" w:hAnsi="Tahoma" w:cs="Tahoma"/>
          <w:sz w:val="12"/>
          <w:szCs w:val="12"/>
        </w:rPr>
        <w:t>С</w:t>
      </w:r>
      <w:r w:rsidRPr="00FF72E5">
        <w:rPr>
          <w:rFonts w:ascii="Tahoma" w:eastAsia="Times New Roman" w:hAnsi="Tahoma" w:cs="Tahoma"/>
          <w:sz w:val="12"/>
          <w:szCs w:val="12"/>
        </w:rPr>
        <w:t xml:space="preserve">труктура рынка новых легковых и легких коммерческих автомобилей в </w:t>
      </w:r>
      <w:r>
        <w:rPr>
          <w:rFonts w:ascii="Tahoma" w:eastAsia="Times New Roman" w:hAnsi="Tahoma" w:cs="Tahoma"/>
          <w:sz w:val="12"/>
          <w:szCs w:val="12"/>
        </w:rPr>
        <w:t>России за</w:t>
      </w:r>
      <w:r w:rsidRPr="00FF72E5">
        <w:rPr>
          <w:rFonts w:ascii="Tahoma" w:eastAsia="Times New Roman" w:hAnsi="Tahoma" w:cs="Tahoma"/>
          <w:sz w:val="12"/>
          <w:szCs w:val="12"/>
        </w:rPr>
        <w:t xml:space="preserve"> январь-</w:t>
      </w:r>
      <w:r w:rsidR="00882411">
        <w:rPr>
          <w:rFonts w:ascii="Tahoma" w:eastAsia="Times New Roman" w:hAnsi="Tahoma" w:cs="Tahoma"/>
          <w:sz w:val="12"/>
          <w:szCs w:val="12"/>
        </w:rPr>
        <w:t>март</w:t>
      </w:r>
      <w:r w:rsidR="00882411" w:rsidRPr="00053F61">
        <w:rPr>
          <w:rFonts w:ascii="Tahoma" w:eastAsia="Times New Roman" w:hAnsi="Tahoma" w:cs="Tahoma"/>
          <w:sz w:val="12"/>
          <w:szCs w:val="12"/>
        </w:rPr>
        <w:t xml:space="preserve"> 202</w:t>
      </w:r>
      <w:r w:rsidR="00882411">
        <w:rPr>
          <w:rFonts w:ascii="Tahoma" w:eastAsia="Times New Roman" w:hAnsi="Tahoma" w:cs="Tahoma"/>
          <w:sz w:val="12"/>
          <w:szCs w:val="12"/>
        </w:rPr>
        <w:t>4</w:t>
      </w:r>
      <w:r w:rsidR="00882411" w:rsidRPr="00053F61">
        <w:rPr>
          <w:rFonts w:ascii="Tahoma" w:eastAsia="Times New Roman" w:hAnsi="Tahoma" w:cs="Tahoma"/>
          <w:sz w:val="12"/>
          <w:szCs w:val="12"/>
        </w:rPr>
        <w:t>/202</w:t>
      </w:r>
      <w:r w:rsidR="00882411">
        <w:rPr>
          <w:rFonts w:ascii="Tahoma" w:eastAsia="Times New Roman" w:hAnsi="Tahoma" w:cs="Tahoma"/>
          <w:sz w:val="12"/>
          <w:szCs w:val="12"/>
        </w:rPr>
        <w:t>3</w:t>
      </w:r>
    </w:p>
    <w:p w14:paraId="0D464ABE" w14:textId="77777777" w:rsidR="00F72224" w:rsidRPr="00053F61" w:rsidRDefault="00F72224">
      <w:pPr>
        <w:spacing w:after="200" w:line="276" w:lineRule="auto"/>
        <w:rPr>
          <w:rFonts w:ascii="Tahoma" w:eastAsia="Times New Roman" w:hAnsi="Tahoma" w:cs="Tahoma"/>
          <w:b/>
          <w:bCs/>
          <w:sz w:val="12"/>
          <w:szCs w:val="12"/>
        </w:rPr>
      </w:pPr>
      <w:r w:rsidRPr="00053F61">
        <w:rPr>
          <w:rFonts w:ascii="Tahoma" w:eastAsia="Times New Roman" w:hAnsi="Tahoma" w:cs="Tahoma"/>
          <w:b/>
          <w:bCs/>
          <w:sz w:val="12"/>
          <w:szCs w:val="12"/>
        </w:rPr>
        <w:br w:type="page"/>
      </w:r>
    </w:p>
    <w:p w14:paraId="05A676F9" w14:textId="14DE66C0" w:rsidR="003C06B5" w:rsidRPr="0081011E" w:rsidRDefault="003C06B5" w:rsidP="003C06B5">
      <w:pPr>
        <w:rPr>
          <w:rFonts w:ascii="Tahoma" w:eastAsia="Times New Roman" w:hAnsi="Tahoma" w:cs="Tahoma"/>
          <w:b/>
          <w:bCs/>
        </w:rPr>
      </w:pPr>
      <w:r w:rsidRPr="00CF6F14">
        <w:rPr>
          <w:rFonts w:ascii="Tahoma" w:eastAsia="Times New Roman" w:hAnsi="Tahoma" w:cs="Tahoma"/>
          <w:b/>
          <w:bCs/>
        </w:rPr>
        <w:lastRenderedPageBreak/>
        <w:t xml:space="preserve">ПРОДАЖИ НОВЫХ ЛЕГКОВЫХ И ЛЕГКИХ КОММЕРЧЕСКИХ АВТОМОБИЛЕЙ В РОССИИ ЗА </w:t>
      </w:r>
      <w:r w:rsidR="000E219C">
        <w:rPr>
          <w:rFonts w:ascii="Tahoma" w:eastAsia="Times New Roman" w:hAnsi="Tahoma" w:cs="Tahoma"/>
          <w:b/>
          <w:bCs/>
        </w:rPr>
        <w:t>ЯНВАРЬ-</w:t>
      </w:r>
      <w:r w:rsidR="00010725">
        <w:rPr>
          <w:rFonts w:ascii="Tahoma" w:eastAsia="Times New Roman" w:hAnsi="Tahoma" w:cs="Tahoma"/>
          <w:b/>
          <w:bCs/>
        </w:rPr>
        <w:t>МАРТ</w:t>
      </w:r>
      <w:r w:rsidR="0081011E">
        <w:rPr>
          <w:rFonts w:ascii="Tahoma" w:eastAsia="Times New Roman" w:hAnsi="Tahoma" w:cs="Tahoma"/>
          <w:b/>
          <w:bCs/>
        </w:rPr>
        <w:t xml:space="preserve"> 202</w:t>
      </w:r>
      <w:r w:rsidR="00010725">
        <w:rPr>
          <w:rFonts w:ascii="Tahoma" w:eastAsia="Times New Roman" w:hAnsi="Tahoma" w:cs="Tahoma"/>
          <w:b/>
          <w:bCs/>
        </w:rPr>
        <w:t>4</w:t>
      </w:r>
      <w:r w:rsidR="0081011E">
        <w:rPr>
          <w:rFonts w:ascii="Tahoma" w:eastAsia="Times New Roman" w:hAnsi="Tahoma" w:cs="Tahoma"/>
          <w:b/>
          <w:bCs/>
        </w:rPr>
        <w:t>/202</w:t>
      </w:r>
      <w:r w:rsidR="00010725">
        <w:rPr>
          <w:rFonts w:ascii="Tahoma" w:eastAsia="Times New Roman" w:hAnsi="Tahoma" w:cs="Tahoma"/>
          <w:b/>
          <w:bCs/>
        </w:rPr>
        <w:t>3</w:t>
      </w:r>
    </w:p>
    <w:p w14:paraId="5E2ECFB9" w14:textId="77777777" w:rsidR="003C06B5" w:rsidRPr="00A44240" w:rsidRDefault="003C06B5" w:rsidP="003C06B5">
      <w:pPr>
        <w:rPr>
          <w:rFonts w:eastAsia="Times New Roman"/>
          <w:sz w:val="12"/>
          <w:szCs w:val="12"/>
        </w:rPr>
      </w:pPr>
      <w:r w:rsidRPr="00A44240">
        <w:rPr>
          <w:rFonts w:eastAsia="Times New Roman"/>
          <w:sz w:val="12"/>
          <w:szCs w:val="12"/>
        </w:rPr>
        <w:t>Данные продаж Комитета автопроизводителей АЕБ включают как импортированные, так и автомобили местной сборки.</w:t>
      </w:r>
    </w:p>
    <w:p w14:paraId="288F5EB1" w14:textId="77777777" w:rsidR="004B4F98" w:rsidRPr="00A44240" w:rsidRDefault="003C06B5" w:rsidP="003C06B5">
      <w:pPr>
        <w:outlineLvl w:val="0"/>
        <w:rPr>
          <w:rFonts w:eastAsia="Times New Roman"/>
          <w:sz w:val="12"/>
          <w:szCs w:val="12"/>
        </w:rPr>
      </w:pPr>
      <w:r w:rsidRPr="00A44240">
        <w:rPr>
          <w:rFonts w:eastAsia="Times New Roman"/>
          <w:sz w:val="12"/>
          <w:szCs w:val="12"/>
        </w:rPr>
        <w:t>Примечание: рейтинг марок основан на результатах продаж за месяц.</w:t>
      </w:r>
    </w:p>
    <w:p w14:paraId="05E17972" w14:textId="1E533E43" w:rsidR="00E04150" w:rsidRPr="00A44240" w:rsidRDefault="004F22D1" w:rsidP="00C57C62">
      <w:pPr>
        <w:outlineLvl w:val="0"/>
        <w:rPr>
          <w:rFonts w:eastAsia="Times New Roman"/>
          <w:sz w:val="12"/>
          <w:szCs w:val="12"/>
        </w:rPr>
      </w:pPr>
      <w:r w:rsidRPr="00A44240">
        <w:rPr>
          <w:rFonts w:eastAsia="Times New Roman"/>
          <w:sz w:val="12"/>
          <w:szCs w:val="12"/>
        </w:rPr>
        <w:t>В рейтинге представлены марки, которые имеют накопленные продажи за 2023 год.</w:t>
      </w:r>
    </w:p>
    <w:tbl>
      <w:tblPr>
        <w:tblW w:w="6893" w:type="dxa"/>
        <w:tblLook w:val="04A0" w:firstRow="1" w:lastRow="0" w:firstColumn="1" w:lastColumn="0" w:noHBand="0" w:noVBand="1"/>
      </w:tblPr>
      <w:tblGrid>
        <w:gridCol w:w="2697"/>
        <w:gridCol w:w="1516"/>
        <w:gridCol w:w="1437"/>
        <w:gridCol w:w="1243"/>
      </w:tblGrid>
      <w:tr w:rsidR="0081011E" w:rsidRPr="004B4F98" w14:paraId="39017D61" w14:textId="77777777" w:rsidTr="00C57C62">
        <w:trPr>
          <w:trHeight w:val="154"/>
        </w:trPr>
        <w:tc>
          <w:tcPr>
            <w:tcW w:w="2697"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14:paraId="75DB2106" w14:textId="1F06BEEF" w:rsidR="0081011E" w:rsidRPr="004B4F98" w:rsidRDefault="0081011E" w:rsidP="004B4F98">
            <w:pPr>
              <w:jc w:val="center"/>
              <w:rPr>
                <w:rFonts w:ascii="Tahoma" w:eastAsia="Times New Roman" w:hAnsi="Tahoma" w:cs="Tahoma"/>
                <w:b/>
                <w:bCs/>
                <w:sz w:val="20"/>
                <w:szCs w:val="20"/>
              </w:rPr>
            </w:pPr>
            <w:r w:rsidRPr="00CF6F14">
              <w:rPr>
                <w:rFonts w:ascii="Tahoma" w:eastAsia="Times New Roman" w:hAnsi="Tahoma" w:cs="Tahoma"/>
                <w:b/>
                <w:bCs/>
                <w:sz w:val="18"/>
                <w:szCs w:val="18"/>
                <w:lang w:val="en-US"/>
              </w:rPr>
              <w:t>БРЕНД</w:t>
            </w:r>
          </w:p>
        </w:tc>
        <w:tc>
          <w:tcPr>
            <w:tcW w:w="4196" w:type="dxa"/>
            <w:gridSpan w:val="3"/>
            <w:tcBorders>
              <w:top w:val="single" w:sz="12" w:space="0" w:color="auto"/>
              <w:left w:val="single" w:sz="12" w:space="0" w:color="auto"/>
              <w:bottom w:val="nil"/>
              <w:right w:val="single" w:sz="12" w:space="0" w:color="auto"/>
            </w:tcBorders>
            <w:shd w:val="clear" w:color="auto" w:fill="auto"/>
            <w:noWrap/>
            <w:vAlign w:val="center"/>
            <w:hideMark/>
          </w:tcPr>
          <w:p w14:paraId="6B911C8F" w14:textId="257237AC" w:rsidR="0081011E" w:rsidRPr="00816105" w:rsidRDefault="0081011E" w:rsidP="004B4F98">
            <w:pPr>
              <w:jc w:val="center"/>
              <w:rPr>
                <w:rFonts w:ascii="Tahoma" w:eastAsia="Times New Roman" w:hAnsi="Tahoma" w:cs="Tahoma"/>
                <w:b/>
                <w:bCs/>
                <w:sz w:val="20"/>
                <w:szCs w:val="20"/>
              </w:rPr>
            </w:pPr>
            <w:r>
              <w:rPr>
                <w:rFonts w:ascii="Tahoma" w:eastAsia="Times New Roman" w:hAnsi="Tahoma" w:cs="Tahoma"/>
                <w:b/>
                <w:bCs/>
                <w:sz w:val="18"/>
                <w:szCs w:val="18"/>
              </w:rPr>
              <w:t xml:space="preserve">Январь </w:t>
            </w:r>
            <w:r w:rsidR="00816105">
              <w:rPr>
                <w:rFonts w:ascii="Tahoma" w:eastAsia="Times New Roman" w:hAnsi="Tahoma" w:cs="Tahoma"/>
                <w:b/>
                <w:bCs/>
                <w:sz w:val="18"/>
                <w:szCs w:val="18"/>
              </w:rPr>
              <w:t>–</w:t>
            </w:r>
            <w:r>
              <w:rPr>
                <w:rFonts w:ascii="Tahoma" w:eastAsia="Times New Roman" w:hAnsi="Tahoma" w:cs="Tahoma"/>
                <w:b/>
                <w:bCs/>
                <w:sz w:val="18"/>
                <w:szCs w:val="18"/>
              </w:rPr>
              <w:t xml:space="preserve"> </w:t>
            </w:r>
            <w:r w:rsidR="00010725">
              <w:rPr>
                <w:rFonts w:ascii="Tahoma" w:eastAsia="Times New Roman" w:hAnsi="Tahoma" w:cs="Tahoma"/>
                <w:b/>
                <w:bCs/>
                <w:sz w:val="18"/>
                <w:szCs w:val="18"/>
              </w:rPr>
              <w:t>март</w:t>
            </w:r>
          </w:p>
        </w:tc>
      </w:tr>
      <w:tr w:rsidR="0081011E" w:rsidRPr="004B4F98" w14:paraId="32695940" w14:textId="77777777" w:rsidTr="00A44240">
        <w:trPr>
          <w:trHeight w:val="46"/>
        </w:trPr>
        <w:tc>
          <w:tcPr>
            <w:tcW w:w="2697" w:type="dxa"/>
            <w:vMerge/>
            <w:tcBorders>
              <w:top w:val="single" w:sz="8" w:space="0" w:color="auto"/>
              <w:left w:val="single" w:sz="12" w:space="0" w:color="auto"/>
              <w:bottom w:val="single" w:sz="12" w:space="0" w:color="auto"/>
              <w:right w:val="single" w:sz="8" w:space="0" w:color="auto"/>
            </w:tcBorders>
            <w:vAlign w:val="center"/>
            <w:hideMark/>
          </w:tcPr>
          <w:p w14:paraId="0933CD94" w14:textId="77777777" w:rsidR="0081011E" w:rsidRPr="004B4F98" w:rsidRDefault="0081011E" w:rsidP="004B4F98">
            <w:pPr>
              <w:rPr>
                <w:rFonts w:ascii="Tahoma" w:eastAsia="Times New Roman" w:hAnsi="Tahoma" w:cs="Tahoma"/>
                <w:b/>
                <w:bCs/>
                <w:sz w:val="20"/>
                <w:szCs w:val="20"/>
              </w:rPr>
            </w:pPr>
          </w:p>
        </w:tc>
        <w:tc>
          <w:tcPr>
            <w:tcW w:w="1516"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6BCACA67" w14:textId="729A59D1" w:rsidR="0081011E" w:rsidRPr="00010725" w:rsidRDefault="0081011E" w:rsidP="004B4F98">
            <w:pPr>
              <w:jc w:val="center"/>
              <w:rPr>
                <w:rFonts w:ascii="Tahoma" w:eastAsia="Times New Roman" w:hAnsi="Tahoma" w:cs="Tahoma"/>
                <w:b/>
                <w:bCs/>
                <w:sz w:val="20"/>
                <w:szCs w:val="20"/>
              </w:rPr>
            </w:pPr>
            <w:r w:rsidRPr="00E403D7">
              <w:rPr>
                <w:rFonts w:ascii="Tahoma" w:eastAsia="Times New Roman" w:hAnsi="Tahoma" w:cs="Tahoma"/>
                <w:b/>
                <w:bCs/>
                <w:sz w:val="18"/>
                <w:szCs w:val="18"/>
              </w:rPr>
              <w:t>202</w:t>
            </w:r>
            <w:r w:rsidR="00010725">
              <w:rPr>
                <w:rFonts w:ascii="Tahoma" w:eastAsia="Times New Roman" w:hAnsi="Tahoma" w:cs="Tahoma"/>
                <w:b/>
                <w:bCs/>
                <w:sz w:val="18"/>
                <w:szCs w:val="18"/>
              </w:rPr>
              <w:t>4</w:t>
            </w:r>
          </w:p>
        </w:tc>
        <w:tc>
          <w:tcPr>
            <w:tcW w:w="1437" w:type="dxa"/>
            <w:tcBorders>
              <w:top w:val="single" w:sz="4" w:space="0" w:color="auto"/>
              <w:left w:val="nil"/>
              <w:bottom w:val="single" w:sz="12" w:space="0" w:color="auto"/>
              <w:right w:val="single" w:sz="4" w:space="0" w:color="auto"/>
            </w:tcBorders>
            <w:shd w:val="clear" w:color="auto" w:fill="auto"/>
            <w:vAlign w:val="center"/>
            <w:hideMark/>
          </w:tcPr>
          <w:p w14:paraId="5DC3CDA6" w14:textId="6478CBF1" w:rsidR="0081011E" w:rsidRPr="00010725" w:rsidRDefault="0081011E" w:rsidP="004B4F98">
            <w:pPr>
              <w:jc w:val="center"/>
              <w:rPr>
                <w:rFonts w:ascii="Tahoma" w:eastAsia="Times New Roman" w:hAnsi="Tahoma" w:cs="Tahoma"/>
                <w:b/>
                <w:bCs/>
                <w:sz w:val="20"/>
                <w:szCs w:val="20"/>
              </w:rPr>
            </w:pPr>
            <w:r w:rsidRPr="00E403D7">
              <w:rPr>
                <w:rFonts w:ascii="Tahoma" w:eastAsia="Times New Roman" w:hAnsi="Tahoma" w:cs="Tahoma"/>
                <w:b/>
                <w:bCs/>
                <w:sz w:val="18"/>
                <w:szCs w:val="18"/>
              </w:rPr>
              <w:t>20</w:t>
            </w:r>
            <w:r>
              <w:rPr>
                <w:rFonts w:ascii="Tahoma" w:eastAsia="Times New Roman" w:hAnsi="Tahoma" w:cs="Tahoma"/>
                <w:b/>
                <w:bCs/>
                <w:sz w:val="18"/>
                <w:szCs w:val="18"/>
                <w:lang w:val="en-US"/>
              </w:rPr>
              <w:t>2</w:t>
            </w:r>
            <w:r w:rsidR="00010725">
              <w:rPr>
                <w:rFonts w:ascii="Tahoma" w:eastAsia="Times New Roman" w:hAnsi="Tahoma" w:cs="Tahoma"/>
                <w:b/>
                <w:bCs/>
                <w:sz w:val="18"/>
                <w:szCs w:val="18"/>
              </w:rPr>
              <w:t>3</w:t>
            </w:r>
          </w:p>
        </w:tc>
        <w:tc>
          <w:tcPr>
            <w:tcW w:w="1243" w:type="dxa"/>
            <w:tcBorders>
              <w:top w:val="single" w:sz="4" w:space="0" w:color="auto"/>
              <w:left w:val="nil"/>
              <w:bottom w:val="single" w:sz="12" w:space="0" w:color="auto"/>
              <w:right w:val="single" w:sz="12" w:space="0" w:color="auto"/>
            </w:tcBorders>
            <w:shd w:val="clear" w:color="auto" w:fill="auto"/>
            <w:vAlign w:val="center"/>
            <w:hideMark/>
          </w:tcPr>
          <w:p w14:paraId="3BB53970" w14:textId="2430AC9C" w:rsidR="0081011E" w:rsidRPr="004B4F98" w:rsidRDefault="004D341F" w:rsidP="004B4F98">
            <w:pPr>
              <w:jc w:val="center"/>
              <w:rPr>
                <w:rFonts w:ascii="Tahoma" w:eastAsia="Times New Roman" w:hAnsi="Tahoma" w:cs="Tahoma"/>
                <w:b/>
                <w:bCs/>
                <w:sz w:val="20"/>
                <w:szCs w:val="20"/>
              </w:rPr>
            </w:pPr>
            <w:r>
              <w:rPr>
                <w:rFonts w:ascii="Tahoma" w:eastAsia="Times New Roman" w:hAnsi="Tahoma" w:cs="Tahoma"/>
                <w:b/>
                <w:bCs/>
                <w:sz w:val="20"/>
                <w:szCs w:val="20"/>
              </w:rPr>
              <w:t>%</w:t>
            </w:r>
          </w:p>
        </w:tc>
      </w:tr>
      <w:tr w:rsidR="009D467D" w:rsidRPr="004B4F98" w14:paraId="7B6C5DAC" w14:textId="77777777" w:rsidTr="00C4004D">
        <w:trPr>
          <w:trHeight w:val="245"/>
        </w:trPr>
        <w:tc>
          <w:tcPr>
            <w:tcW w:w="2697" w:type="dxa"/>
            <w:tcBorders>
              <w:top w:val="single" w:sz="12" w:space="0" w:color="auto"/>
              <w:left w:val="single" w:sz="12" w:space="0" w:color="auto"/>
              <w:bottom w:val="single" w:sz="4" w:space="0" w:color="auto"/>
              <w:right w:val="single" w:sz="4" w:space="0" w:color="auto"/>
            </w:tcBorders>
            <w:shd w:val="clear" w:color="auto" w:fill="auto"/>
            <w:noWrap/>
          </w:tcPr>
          <w:p w14:paraId="0E91C4BE" w14:textId="4D5AA71B"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Lada</w:t>
            </w:r>
          </w:p>
        </w:tc>
        <w:tc>
          <w:tcPr>
            <w:tcW w:w="1516" w:type="dxa"/>
            <w:tcBorders>
              <w:top w:val="single" w:sz="12" w:space="0" w:color="auto"/>
              <w:left w:val="single" w:sz="12" w:space="0" w:color="auto"/>
              <w:bottom w:val="single" w:sz="4" w:space="0" w:color="auto"/>
              <w:right w:val="single" w:sz="4" w:space="0" w:color="auto"/>
            </w:tcBorders>
            <w:shd w:val="clear" w:color="auto" w:fill="auto"/>
            <w:noWrap/>
          </w:tcPr>
          <w:p w14:paraId="2B1B23D6" w14:textId="366B4EB5"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91 563</w:t>
            </w:r>
          </w:p>
        </w:tc>
        <w:tc>
          <w:tcPr>
            <w:tcW w:w="1437" w:type="dxa"/>
            <w:tcBorders>
              <w:top w:val="single" w:sz="12" w:space="0" w:color="auto"/>
              <w:left w:val="nil"/>
              <w:bottom w:val="single" w:sz="4" w:space="0" w:color="auto"/>
              <w:right w:val="single" w:sz="4" w:space="0" w:color="auto"/>
            </w:tcBorders>
            <w:shd w:val="clear" w:color="auto" w:fill="auto"/>
            <w:noWrap/>
          </w:tcPr>
          <w:p w14:paraId="4B3A87FB" w14:textId="0C5B6D0F"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64 240</w:t>
            </w:r>
          </w:p>
        </w:tc>
        <w:tc>
          <w:tcPr>
            <w:tcW w:w="1243" w:type="dxa"/>
            <w:tcBorders>
              <w:top w:val="single" w:sz="12" w:space="0" w:color="auto"/>
              <w:left w:val="nil"/>
              <w:bottom w:val="single" w:sz="4" w:space="0" w:color="auto"/>
              <w:right w:val="single" w:sz="12" w:space="0" w:color="auto"/>
            </w:tcBorders>
            <w:shd w:val="clear" w:color="auto" w:fill="auto"/>
            <w:noWrap/>
            <w:vAlign w:val="bottom"/>
          </w:tcPr>
          <w:p w14:paraId="1F7F8DB7" w14:textId="2D89B7BF"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43%</w:t>
            </w:r>
          </w:p>
        </w:tc>
      </w:tr>
      <w:tr w:rsidR="009D467D" w:rsidRPr="004B4F98" w14:paraId="48CCB85B"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07529888" w14:textId="143BEA92"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Haval</w:t>
            </w:r>
          </w:p>
        </w:tc>
        <w:tc>
          <w:tcPr>
            <w:tcW w:w="1516" w:type="dxa"/>
            <w:tcBorders>
              <w:top w:val="nil"/>
              <w:left w:val="single" w:sz="12" w:space="0" w:color="auto"/>
              <w:bottom w:val="single" w:sz="4" w:space="0" w:color="auto"/>
              <w:right w:val="single" w:sz="4" w:space="0" w:color="auto"/>
            </w:tcBorders>
            <w:shd w:val="clear" w:color="auto" w:fill="auto"/>
            <w:noWrap/>
          </w:tcPr>
          <w:p w14:paraId="31FB0322" w14:textId="4BFC8891"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37 470</w:t>
            </w:r>
          </w:p>
        </w:tc>
        <w:tc>
          <w:tcPr>
            <w:tcW w:w="1437" w:type="dxa"/>
            <w:tcBorders>
              <w:top w:val="nil"/>
              <w:left w:val="nil"/>
              <w:bottom w:val="single" w:sz="4" w:space="0" w:color="auto"/>
              <w:right w:val="single" w:sz="4" w:space="0" w:color="auto"/>
            </w:tcBorders>
            <w:shd w:val="clear" w:color="auto" w:fill="auto"/>
            <w:noWrap/>
          </w:tcPr>
          <w:p w14:paraId="05B40047" w14:textId="2AB0419E"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16 639</w:t>
            </w:r>
          </w:p>
        </w:tc>
        <w:tc>
          <w:tcPr>
            <w:tcW w:w="1243" w:type="dxa"/>
            <w:tcBorders>
              <w:top w:val="nil"/>
              <w:left w:val="nil"/>
              <w:bottom w:val="single" w:sz="4" w:space="0" w:color="auto"/>
              <w:right w:val="single" w:sz="12" w:space="0" w:color="auto"/>
            </w:tcBorders>
            <w:shd w:val="clear" w:color="auto" w:fill="auto"/>
            <w:noWrap/>
            <w:vAlign w:val="bottom"/>
          </w:tcPr>
          <w:p w14:paraId="657B5DDC" w14:textId="04CE0078"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125%</w:t>
            </w:r>
          </w:p>
        </w:tc>
      </w:tr>
      <w:tr w:rsidR="009D467D" w:rsidRPr="004B4F98" w14:paraId="6211EA71"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70C9696D" w14:textId="5DB3C54E"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Chery</w:t>
            </w:r>
          </w:p>
        </w:tc>
        <w:tc>
          <w:tcPr>
            <w:tcW w:w="1516" w:type="dxa"/>
            <w:tcBorders>
              <w:top w:val="nil"/>
              <w:left w:val="single" w:sz="12" w:space="0" w:color="auto"/>
              <w:bottom w:val="single" w:sz="4" w:space="0" w:color="auto"/>
              <w:right w:val="single" w:sz="4" w:space="0" w:color="auto"/>
            </w:tcBorders>
            <w:shd w:val="clear" w:color="auto" w:fill="auto"/>
            <w:noWrap/>
          </w:tcPr>
          <w:p w14:paraId="6DC48B72" w14:textId="611570B8"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33 002</w:t>
            </w:r>
          </w:p>
        </w:tc>
        <w:tc>
          <w:tcPr>
            <w:tcW w:w="1437" w:type="dxa"/>
            <w:tcBorders>
              <w:top w:val="nil"/>
              <w:left w:val="nil"/>
              <w:bottom w:val="single" w:sz="4" w:space="0" w:color="auto"/>
              <w:right w:val="single" w:sz="4" w:space="0" w:color="auto"/>
            </w:tcBorders>
            <w:shd w:val="clear" w:color="auto" w:fill="auto"/>
            <w:noWrap/>
          </w:tcPr>
          <w:p w14:paraId="28267C31" w14:textId="19711412"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18 927</w:t>
            </w:r>
          </w:p>
        </w:tc>
        <w:tc>
          <w:tcPr>
            <w:tcW w:w="1243" w:type="dxa"/>
            <w:tcBorders>
              <w:top w:val="nil"/>
              <w:left w:val="nil"/>
              <w:bottom w:val="single" w:sz="4" w:space="0" w:color="auto"/>
              <w:right w:val="single" w:sz="12" w:space="0" w:color="auto"/>
            </w:tcBorders>
            <w:shd w:val="clear" w:color="auto" w:fill="auto"/>
            <w:noWrap/>
            <w:vAlign w:val="bottom"/>
          </w:tcPr>
          <w:p w14:paraId="67772D4E" w14:textId="1EC2BA2C"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74%</w:t>
            </w:r>
          </w:p>
        </w:tc>
      </w:tr>
      <w:tr w:rsidR="009D467D" w:rsidRPr="004B4F98" w14:paraId="5BD0AE1D"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645BDA79" w14:textId="024A1D93"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Geely</w:t>
            </w:r>
          </w:p>
        </w:tc>
        <w:tc>
          <w:tcPr>
            <w:tcW w:w="1516" w:type="dxa"/>
            <w:tcBorders>
              <w:top w:val="nil"/>
              <w:left w:val="single" w:sz="12" w:space="0" w:color="auto"/>
              <w:bottom w:val="single" w:sz="4" w:space="0" w:color="auto"/>
              <w:right w:val="single" w:sz="4" w:space="0" w:color="auto"/>
            </w:tcBorders>
            <w:shd w:val="clear" w:color="auto" w:fill="auto"/>
            <w:noWrap/>
          </w:tcPr>
          <w:p w14:paraId="0F15AB98" w14:textId="41EE43D9"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29 104</w:t>
            </w:r>
          </w:p>
        </w:tc>
        <w:tc>
          <w:tcPr>
            <w:tcW w:w="1437" w:type="dxa"/>
            <w:tcBorders>
              <w:top w:val="nil"/>
              <w:left w:val="nil"/>
              <w:bottom w:val="single" w:sz="4" w:space="0" w:color="auto"/>
              <w:right w:val="single" w:sz="4" w:space="0" w:color="auto"/>
            </w:tcBorders>
            <w:shd w:val="clear" w:color="auto" w:fill="auto"/>
            <w:noWrap/>
          </w:tcPr>
          <w:p w14:paraId="4D64969F" w14:textId="5F41D79A"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12 673</w:t>
            </w:r>
          </w:p>
        </w:tc>
        <w:tc>
          <w:tcPr>
            <w:tcW w:w="1243" w:type="dxa"/>
            <w:tcBorders>
              <w:top w:val="nil"/>
              <w:left w:val="nil"/>
              <w:bottom w:val="single" w:sz="4" w:space="0" w:color="auto"/>
              <w:right w:val="single" w:sz="12" w:space="0" w:color="auto"/>
            </w:tcBorders>
            <w:shd w:val="clear" w:color="auto" w:fill="auto"/>
            <w:noWrap/>
            <w:vAlign w:val="bottom"/>
          </w:tcPr>
          <w:p w14:paraId="26F338A4" w14:textId="1FDDAA23"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130%</w:t>
            </w:r>
          </w:p>
        </w:tc>
      </w:tr>
      <w:tr w:rsidR="009D467D" w:rsidRPr="004B4F98" w14:paraId="5A4400BD"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6FB473C3" w14:textId="38F019B7" w:rsidR="009D467D" w:rsidRPr="00C4004D" w:rsidRDefault="009D467D" w:rsidP="009D467D">
            <w:pPr>
              <w:rPr>
                <w:rFonts w:ascii="Tahoma" w:eastAsia="Times New Roman" w:hAnsi="Tahoma" w:cs="Tahoma"/>
                <w:color w:val="333333"/>
                <w:sz w:val="18"/>
                <w:szCs w:val="18"/>
              </w:rPr>
            </w:pPr>
            <w:r w:rsidRPr="009D467D">
              <w:rPr>
                <w:rFonts w:ascii="Tahoma" w:hAnsi="Tahoma" w:cs="Tahoma"/>
                <w:color w:val="333333"/>
                <w:sz w:val="20"/>
                <w:szCs w:val="20"/>
              </w:rPr>
              <w:t>ГАЗ*</w:t>
            </w:r>
          </w:p>
        </w:tc>
        <w:tc>
          <w:tcPr>
            <w:tcW w:w="1516" w:type="dxa"/>
            <w:tcBorders>
              <w:top w:val="nil"/>
              <w:left w:val="single" w:sz="12" w:space="0" w:color="auto"/>
              <w:bottom w:val="single" w:sz="4" w:space="0" w:color="auto"/>
              <w:right w:val="single" w:sz="4" w:space="0" w:color="auto"/>
            </w:tcBorders>
            <w:shd w:val="clear" w:color="auto" w:fill="auto"/>
            <w:noWrap/>
          </w:tcPr>
          <w:p w14:paraId="70ABB8E2" w14:textId="5D6169CF"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11 878</w:t>
            </w:r>
          </w:p>
        </w:tc>
        <w:tc>
          <w:tcPr>
            <w:tcW w:w="1437" w:type="dxa"/>
            <w:tcBorders>
              <w:top w:val="nil"/>
              <w:left w:val="nil"/>
              <w:bottom w:val="single" w:sz="4" w:space="0" w:color="auto"/>
              <w:right w:val="single" w:sz="4" w:space="0" w:color="auto"/>
            </w:tcBorders>
            <w:shd w:val="clear" w:color="auto" w:fill="auto"/>
            <w:noWrap/>
          </w:tcPr>
          <w:p w14:paraId="06E0B9E7" w14:textId="136B9F07"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9 553</w:t>
            </w:r>
          </w:p>
        </w:tc>
        <w:tc>
          <w:tcPr>
            <w:tcW w:w="1243" w:type="dxa"/>
            <w:tcBorders>
              <w:top w:val="nil"/>
              <w:left w:val="nil"/>
              <w:bottom w:val="single" w:sz="4" w:space="0" w:color="auto"/>
              <w:right w:val="single" w:sz="12" w:space="0" w:color="auto"/>
            </w:tcBorders>
            <w:shd w:val="clear" w:color="auto" w:fill="auto"/>
            <w:noWrap/>
            <w:vAlign w:val="bottom"/>
          </w:tcPr>
          <w:p w14:paraId="764899DF" w14:textId="4F8E9B8E"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24%</w:t>
            </w:r>
          </w:p>
        </w:tc>
      </w:tr>
      <w:tr w:rsidR="009D467D" w:rsidRPr="004B4F98" w14:paraId="272B17AA"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7DDD2EE5" w14:textId="6D3A06F9"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Omoda</w:t>
            </w:r>
          </w:p>
        </w:tc>
        <w:tc>
          <w:tcPr>
            <w:tcW w:w="1516" w:type="dxa"/>
            <w:tcBorders>
              <w:top w:val="nil"/>
              <w:left w:val="single" w:sz="12" w:space="0" w:color="auto"/>
              <w:bottom w:val="single" w:sz="4" w:space="0" w:color="auto"/>
              <w:right w:val="single" w:sz="4" w:space="0" w:color="auto"/>
            </w:tcBorders>
            <w:shd w:val="clear" w:color="auto" w:fill="auto"/>
            <w:noWrap/>
          </w:tcPr>
          <w:p w14:paraId="5F74E2EF" w14:textId="04250F5B"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8 533</w:t>
            </w:r>
          </w:p>
        </w:tc>
        <w:tc>
          <w:tcPr>
            <w:tcW w:w="1437" w:type="dxa"/>
            <w:tcBorders>
              <w:top w:val="nil"/>
              <w:left w:val="nil"/>
              <w:bottom w:val="single" w:sz="4" w:space="0" w:color="auto"/>
              <w:right w:val="single" w:sz="4" w:space="0" w:color="auto"/>
            </w:tcBorders>
            <w:shd w:val="clear" w:color="auto" w:fill="auto"/>
            <w:noWrap/>
          </w:tcPr>
          <w:p w14:paraId="2232E4A9" w14:textId="2C0F6E05"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5 605</w:t>
            </w:r>
          </w:p>
        </w:tc>
        <w:tc>
          <w:tcPr>
            <w:tcW w:w="1243" w:type="dxa"/>
            <w:tcBorders>
              <w:top w:val="nil"/>
              <w:left w:val="nil"/>
              <w:bottom w:val="single" w:sz="4" w:space="0" w:color="auto"/>
              <w:right w:val="single" w:sz="12" w:space="0" w:color="auto"/>
            </w:tcBorders>
            <w:shd w:val="clear" w:color="auto" w:fill="auto"/>
            <w:noWrap/>
            <w:vAlign w:val="bottom"/>
          </w:tcPr>
          <w:p w14:paraId="157AE836" w14:textId="7E5CFD06"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52%</w:t>
            </w:r>
          </w:p>
        </w:tc>
      </w:tr>
      <w:tr w:rsidR="009D467D" w:rsidRPr="004B4F98" w14:paraId="41B8C830"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3B37A981" w14:textId="1FF2561B"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Exeed</w:t>
            </w:r>
          </w:p>
        </w:tc>
        <w:tc>
          <w:tcPr>
            <w:tcW w:w="1516" w:type="dxa"/>
            <w:tcBorders>
              <w:top w:val="nil"/>
              <w:left w:val="single" w:sz="12" w:space="0" w:color="auto"/>
              <w:bottom w:val="single" w:sz="4" w:space="0" w:color="auto"/>
              <w:right w:val="single" w:sz="4" w:space="0" w:color="auto"/>
            </w:tcBorders>
            <w:shd w:val="clear" w:color="auto" w:fill="auto"/>
            <w:noWrap/>
          </w:tcPr>
          <w:p w14:paraId="14F03385" w14:textId="199799AA"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7 684</w:t>
            </w:r>
          </w:p>
        </w:tc>
        <w:tc>
          <w:tcPr>
            <w:tcW w:w="1437" w:type="dxa"/>
            <w:tcBorders>
              <w:top w:val="nil"/>
              <w:left w:val="nil"/>
              <w:bottom w:val="single" w:sz="4" w:space="0" w:color="auto"/>
              <w:right w:val="single" w:sz="4" w:space="0" w:color="auto"/>
            </w:tcBorders>
            <w:shd w:val="clear" w:color="auto" w:fill="auto"/>
            <w:noWrap/>
          </w:tcPr>
          <w:p w14:paraId="5DF52F02" w14:textId="4CBB33AF"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5 605</w:t>
            </w:r>
          </w:p>
        </w:tc>
        <w:tc>
          <w:tcPr>
            <w:tcW w:w="1243" w:type="dxa"/>
            <w:tcBorders>
              <w:top w:val="nil"/>
              <w:left w:val="nil"/>
              <w:bottom w:val="single" w:sz="4" w:space="0" w:color="auto"/>
              <w:right w:val="single" w:sz="12" w:space="0" w:color="auto"/>
            </w:tcBorders>
            <w:shd w:val="clear" w:color="auto" w:fill="auto"/>
            <w:noWrap/>
            <w:vAlign w:val="bottom"/>
          </w:tcPr>
          <w:p w14:paraId="22195AB0" w14:textId="487D26C1"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37%</w:t>
            </w:r>
          </w:p>
        </w:tc>
      </w:tr>
      <w:tr w:rsidR="009D467D" w:rsidRPr="004B4F98" w14:paraId="271D525A"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68E4A064" w14:textId="554330F1"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Tank</w:t>
            </w:r>
          </w:p>
        </w:tc>
        <w:tc>
          <w:tcPr>
            <w:tcW w:w="1516" w:type="dxa"/>
            <w:tcBorders>
              <w:top w:val="nil"/>
              <w:left w:val="single" w:sz="12" w:space="0" w:color="auto"/>
              <w:bottom w:val="single" w:sz="4" w:space="0" w:color="auto"/>
              <w:right w:val="single" w:sz="4" w:space="0" w:color="auto"/>
            </w:tcBorders>
            <w:shd w:val="clear" w:color="auto" w:fill="auto"/>
            <w:noWrap/>
          </w:tcPr>
          <w:p w14:paraId="75383BAC" w14:textId="1EA04368"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6 623</w:t>
            </w:r>
          </w:p>
        </w:tc>
        <w:tc>
          <w:tcPr>
            <w:tcW w:w="1437" w:type="dxa"/>
            <w:tcBorders>
              <w:top w:val="nil"/>
              <w:left w:val="nil"/>
              <w:bottom w:val="single" w:sz="4" w:space="0" w:color="auto"/>
              <w:right w:val="single" w:sz="4" w:space="0" w:color="auto"/>
            </w:tcBorders>
            <w:shd w:val="clear" w:color="auto" w:fill="auto"/>
            <w:noWrap/>
          </w:tcPr>
          <w:p w14:paraId="09563551" w14:textId="01C6B26B"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129</w:t>
            </w:r>
          </w:p>
        </w:tc>
        <w:tc>
          <w:tcPr>
            <w:tcW w:w="1243" w:type="dxa"/>
            <w:tcBorders>
              <w:top w:val="nil"/>
              <w:left w:val="nil"/>
              <w:bottom w:val="single" w:sz="4" w:space="0" w:color="auto"/>
              <w:right w:val="single" w:sz="12" w:space="0" w:color="auto"/>
            </w:tcBorders>
            <w:shd w:val="clear" w:color="auto" w:fill="auto"/>
            <w:noWrap/>
            <w:vAlign w:val="bottom"/>
          </w:tcPr>
          <w:p w14:paraId="4B481368" w14:textId="1E9BC1F7"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5034%</w:t>
            </w:r>
          </w:p>
        </w:tc>
      </w:tr>
      <w:tr w:rsidR="009D467D" w:rsidRPr="004B4F98" w14:paraId="2872A5D6"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2AED0ACF" w14:textId="7936D8FB" w:rsidR="009D467D" w:rsidRPr="00C4004D" w:rsidRDefault="009D467D" w:rsidP="009D467D">
            <w:pPr>
              <w:rPr>
                <w:rFonts w:ascii="Tahoma" w:eastAsia="Times New Roman" w:hAnsi="Tahoma" w:cs="Tahoma"/>
                <w:color w:val="333333"/>
                <w:sz w:val="18"/>
                <w:szCs w:val="18"/>
              </w:rPr>
            </w:pPr>
            <w:r w:rsidRPr="009D467D">
              <w:rPr>
                <w:rFonts w:ascii="Tahoma" w:hAnsi="Tahoma" w:cs="Tahoma"/>
                <w:color w:val="333333"/>
                <w:sz w:val="20"/>
                <w:szCs w:val="20"/>
              </w:rPr>
              <w:t>УАЗ*</w:t>
            </w:r>
          </w:p>
        </w:tc>
        <w:tc>
          <w:tcPr>
            <w:tcW w:w="1516" w:type="dxa"/>
            <w:tcBorders>
              <w:top w:val="nil"/>
              <w:left w:val="single" w:sz="12" w:space="0" w:color="auto"/>
              <w:bottom w:val="single" w:sz="4" w:space="0" w:color="auto"/>
              <w:right w:val="single" w:sz="4" w:space="0" w:color="auto"/>
            </w:tcBorders>
            <w:shd w:val="clear" w:color="auto" w:fill="auto"/>
            <w:noWrap/>
          </w:tcPr>
          <w:p w14:paraId="3F6F0489" w14:textId="103BC226"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6 337</w:t>
            </w:r>
          </w:p>
        </w:tc>
        <w:tc>
          <w:tcPr>
            <w:tcW w:w="1437" w:type="dxa"/>
            <w:tcBorders>
              <w:top w:val="nil"/>
              <w:left w:val="nil"/>
              <w:bottom w:val="single" w:sz="4" w:space="0" w:color="auto"/>
              <w:right w:val="single" w:sz="4" w:space="0" w:color="auto"/>
            </w:tcBorders>
            <w:shd w:val="clear" w:color="auto" w:fill="auto"/>
            <w:noWrap/>
          </w:tcPr>
          <w:p w14:paraId="210DE50C" w14:textId="4A30F911"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5 315</w:t>
            </w:r>
          </w:p>
        </w:tc>
        <w:tc>
          <w:tcPr>
            <w:tcW w:w="1243" w:type="dxa"/>
            <w:tcBorders>
              <w:top w:val="nil"/>
              <w:left w:val="nil"/>
              <w:bottom w:val="single" w:sz="4" w:space="0" w:color="auto"/>
              <w:right w:val="single" w:sz="12" w:space="0" w:color="auto"/>
            </w:tcBorders>
            <w:shd w:val="clear" w:color="auto" w:fill="auto"/>
            <w:noWrap/>
            <w:vAlign w:val="bottom"/>
          </w:tcPr>
          <w:p w14:paraId="2D18B8B4" w14:textId="65E45336"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19%</w:t>
            </w:r>
          </w:p>
        </w:tc>
      </w:tr>
      <w:tr w:rsidR="009D467D" w:rsidRPr="004B4F98" w14:paraId="4D916EDE"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5150D16B" w14:textId="10CEDB58"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Jaecoo</w:t>
            </w:r>
          </w:p>
        </w:tc>
        <w:tc>
          <w:tcPr>
            <w:tcW w:w="1516" w:type="dxa"/>
            <w:tcBorders>
              <w:top w:val="nil"/>
              <w:left w:val="single" w:sz="12" w:space="0" w:color="auto"/>
              <w:bottom w:val="single" w:sz="4" w:space="0" w:color="auto"/>
              <w:right w:val="single" w:sz="4" w:space="0" w:color="auto"/>
            </w:tcBorders>
            <w:shd w:val="clear" w:color="auto" w:fill="auto"/>
            <w:noWrap/>
          </w:tcPr>
          <w:p w14:paraId="059AFD5E" w14:textId="1CD9F3DC"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4 576</w:t>
            </w:r>
          </w:p>
        </w:tc>
        <w:tc>
          <w:tcPr>
            <w:tcW w:w="1437" w:type="dxa"/>
            <w:tcBorders>
              <w:top w:val="nil"/>
              <w:left w:val="nil"/>
              <w:bottom w:val="single" w:sz="4" w:space="0" w:color="auto"/>
              <w:right w:val="single" w:sz="4" w:space="0" w:color="auto"/>
            </w:tcBorders>
            <w:shd w:val="clear" w:color="auto" w:fill="auto"/>
            <w:noWrap/>
          </w:tcPr>
          <w:p w14:paraId="25F6A60A" w14:textId="22B255A7"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w:t>
            </w:r>
          </w:p>
        </w:tc>
        <w:tc>
          <w:tcPr>
            <w:tcW w:w="1243" w:type="dxa"/>
            <w:tcBorders>
              <w:top w:val="nil"/>
              <w:left w:val="nil"/>
              <w:bottom w:val="single" w:sz="4" w:space="0" w:color="auto"/>
              <w:right w:val="single" w:sz="12" w:space="0" w:color="auto"/>
            </w:tcBorders>
            <w:shd w:val="clear" w:color="auto" w:fill="auto"/>
            <w:noWrap/>
            <w:vAlign w:val="bottom"/>
          </w:tcPr>
          <w:p w14:paraId="024C8B87" w14:textId="68477123"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w:t>
            </w:r>
          </w:p>
        </w:tc>
      </w:tr>
      <w:tr w:rsidR="009D467D" w:rsidRPr="004B4F98" w14:paraId="699074D9"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5F5716A9" w14:textId="138F07CA" w:rsidR="009D467D" w:rsidRPr="00A44240" w:rsidRDefault="009D467D" w:rsidP="009D467D">
            <w:pPr>
              <w:rPr>
                <w:rFonts w:ascii="Tahoma" w:eastAsia="Times New Roman" w:hAnsi="Tahoma" w:cs="Tahoma"/>
                <w:color w:val="333333"/>
                <w:sz w:val="18"/>
                <w:szCs w:val="18"/>
                <w:vertAlign w:val="superscript"/>
              </w:rPr>
            </w:pPr>
            <w:r>
              <w:rPr>
                <w:rFonts w:ascii="Tahoma" w:hAnsi="Tahoma" w:cs="Tahoma"/>
                <w:color w:val="333333"/>
                <w:sz w:val="20"/>
                <w:szCs w:val="20"/>
              </w:rPr>
              <w:t>GAC</w:t>
            </w:r>
          </w:p>
        </w:tc>
        <w:tc>
          <w:tcPr>
            <w:tcW w:w="1516" w:type="dxa"/>
            <w:tcBorders>
              <w:top w:val="nil"/>
              <w:left w:val="single" w:sz="12" w:space="0" w:color="auto"/>
              <w:bottom w:val="single" w:sz="4" w:space="0" w:color="auto"/>
              <w:right w:val="single" w:sz="4" w:space="0" w:color="auto"/>
            </w:tcBorders>
            <w:shd w:val="clear" w:color="auto" w:fill="auto"/>
            <w:noWrap/>
          </w:tcPr>
          <w:p w14:paraId="3A86E7B3" w14:textId="05C3EF99"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3 127</w:t>
            </w:r>
          </w:p>
        </w:tc>
        <w:tc>
          <w:tcPr>
            <w:tcW w:w="1437" w:type="dxa"/>
            <w:tcBorders>
              <w:top w:val="nil"/>
              <w:left w:val="nil"/>
              <w:bottom w:val="single" w:sz="4" w:space="0" w:color="auto"/>
              <w:right w:val="single" w:sz="4" w:space="0" w:color="auto"/>
            </w:tcBorders>
            <w:shd w:val="clear" w:color="auto" w:fill="auto"/>
            <w:noWrap/>
          </w:tcPr>
          <w:p w14:paraId="6473934B" w14:textId="42CB171E"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51</w:t>
            </w:r>
          </w:p>
        </w:tc>
        <w:tc>
          <w:tcPr>
            <w:tcW w:w="1243" w:type="dxa"/>
            <w:tcBorders>
              <w:top w:val="nil"/>
              <w:left w:val="nil"/>
              <w:bottom w:val="single" w:sz="4" w:space="0" w:color="auto"/>
              <w:right w:val="single" w:sz="12" w:space="0" w:color="auto"/>
            </w:tcBorders>
            <w:shd w:val="clear" w:color="auto" w:fill="auto"/>
            <w:noWrap/>
            <w:vAlign w:val="bottom"/>
          </w:tcPr>
          <w:p w14:paraId="40E69936" w14:textId="0E57E6F0"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6031%</w:t>
            </w:r>
          </w:p>
        </w:tc>
      </w:tr>
      <w:tr w:rsidR="009D467D" w:rsidRPr="004B4F98" w14:paraId="4FC81985"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65DF8691" w14:textId="78D00D2F"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Kia</w:t>
            </w:r>
          </w:p>
        </w:tc>
        <w:tc>
          <w:tcPr>
            <w:tcW w:w="1516" w:type="dxa"/>
            <w:tcBorders>
              <w:top w:val="nil"/>
              <w:left w:val="single" w:sz="12" w:space="0" w:color="auto"/>
              <w:bottom w:val="single" w:sz="4" w:space="0" w:color="auto"/>
              <w:right w:val="single" w:sz="4" w:space="0" w:color="auto"/>
            </w:tcBorders>
            <w:shd w:val="clear" w:color="auto" w:fill="auto"/>
            <w:noWrap/>
          </w:tcPr>
          <w:p w14:paraId="5D8CF04E" w14:textId="102609E0"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2 416</w:t>
            </w:r>
          </w:p>
        </w:tc>
        <w:tc>
          <w:tcPr>
            <w:tcW w:w="1437" w:type="dxa"/>
            <w:tcBorders>
              <w:top w:val="nil"/>
              <w:left w:val="nil"/>
              <w:bottom w:val="single" w:sz="4" w:space="0" w:color="auto"/>
              <w:right w:val="single" w:sz="4" w:space="0" w:color="auto"/>
            </w:tcBorders>
            <w:shd w:val="clear" w:color="auto" w:fill="auto"/>
            <w:noWrap/>
          </w:tcPr>
          <w:p w14:paraId="02EBD561" w14:textId="52BBA02F"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4 435</w:t>
            </w:r>
          </w:p>
        </w:tc>
        <w:tc>
          <w:tcPr>
            <w:tcW w:w="1243" w:type="dxa"/>
            <w:tcBorders>
              <w:top w:val="nil"/>
              <w:left w:val="nil"/>
              <w:bottom w:val="single" w:sz="4" w:space="0" w:color="auto"/>
              <w:right w:val="single" w:sz="12" w:space="0" w:color="auto"/>
            </w:tcBorders>
            <w:shd w:val="clear" w:color="auto" w:fill="auto"/>
            <w:noWrap/>
            <w:vAlign w:val="bottom"/>
          </w:tcPr>
          <w:p w14:paraId="2C659313" w14:textId="43194F7E"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-46%</w:t>
            </w:r>
          </w:p>
        </w:tc>
      </w:tr>
      <w:tr w:rsidR="009D467D" w:rsidRPr="004B4F98" w14:paraId="205EF2EB"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4A87D716" w14:textId="7D26289C"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Sollers</w:t>
            </w:r>
          </w:p>
        </w:tc>
        <w:tc>
          <w:tcPr>
            <w:tcW w:w="1516" w:type="dxa"/>
            <w:tcBorders>
              <w:top w:val="nil"/>
              <w:left w:val="single" w:sz="12" w:space="0" w:color="auto"/>
              <w:bottom w:val="single" w:sz="4" w:space="0" w:color="auto"/>
              <w:right w:val="single" w:sz="4" w:space="0" w:color="auto"/>
            </w:tcBorders>
            <w:shd w:val="clear" w:color="auto" w:fill="auto"/>
            <w:noWrap/>
          </w:tcPr>
          <w:p w14:paraId="0356CF78" w14:textId="21BB86CD"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2 219</w:t>
            </w:r>
          </w:p>
        </w:tc>
        <w:tc>
          <w:tcPr>
            <w:tcW w:w="1437" w:type="dxa"/>
            <w:tcBorders>
              <w:top w:val="nil"/>
              <w:left w:val="nil"/>
              <w:bottom w:val="single" w:sz="4" w:space="0" w:color="auto"/>
              <w:right w:val="single" w:sz="4" w:space="0" w:color="auto"/>
            </w:tcBorders>
            <w:shd w:val="clear" w:color="auto" w:fill="auto"/>
            <w:noWrap/>
          </w:tcPr>
          <w:p w14:paraId="3461E79D" w14:textId="54EC2679"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813</w:t>
            </w:r>
          </w:p>
        </w:tc>
        <w:tc>
          <w:tcPr>
            <w:tcW w:w="1243" w:type="dxa"/>
            <w:tcBorders>
              <w:top w:val="nil"/>
              <w:left w:val="nil"/>
              <w:bottom w:val="single" w:sz="4" w:space="0" w:color="auto"/>
              <w:right w:val="single" w:sz="12" w:space="0" w:color="auto"/>
            </w:tcBorders>
            <w:shd w:val="clear" w:color="auto" w:fill="auto"/>
            <w:noWrap/>
            <w:vAlign w:val="bottom"/>
          </w:tcPr>
          <w:p w14:paraId="2AFF54A4" w14:textId="6FCCF5C5"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173%</w:t>
            </w:r>
          </w:p>
        </w:tc>
      </w:tr>
      <w:tr w:rsidR="009D467D" w:rsidRPr="004B4F98" w14:paraId="784E1794"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7599E4F4" w14:textId="288AB179"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Great Wall</w:t>
            </w:r>
          </w:p>
        </w:tc>
        <w:tc>
          <w:tcPr>
            <w:tcW w:w="1516" w:type="dxa"/>
            <w:tcBorders>
              <w:top w:val="nil"/>
              <w:left w:val="single" w:sz="12" w:space="0" w:color="auto"/>
              <w:bottom w:val="single" w:sz="4" w:space="0" w:color="auto"/>
              <w:right w:val="single" w:sz="4" w:space="0" w:color="auto"/>
            </w:tcBorders>
            <w:shd w:val="clear" w:color="auto" w:fill="auto"/>
            <w:noWrap/>
          </w:tcPr>
          <w:p w14:paraId="6689AD15" w14:textId="51FC686F"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1 681</w:t>
            </w:r>
          </w:p>
        </w:tc>
        <w:tc>
          <w:tcPr>
            <w:tcW w:w="1437" w:type="dxa"/>
            <w:tcBorders>
              <w:top w:val="nil"/>
              <w:left w:val="nil"/>
              <w:bottom w:val="single" w:sz="4" w:space="0" w:color="auto"/>
              <w:right w:val="single" w:sz="4" w:space="0" w:color="auto"/>
            </w:tcBorders>
            <w:shd w:val="clear" w:color="auto" w:fill="auto"/>
            <w:noWrap/>
          </w:tcPr>
          <w:p w14:paraId="4AC1DEFD" w14:textId="2748F85C"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903</w:t>
            </w:r>
          </w:p>
        </w:tc>
        <w:tc>
          <w:tcPr>
            <w:tcW w:w="1243" w:type="dxa"/>
            <w:tcBorders>
              <w:top w:val="nil"/>
              <w:left w:val="nil"/>
              <w:bottom w:val="single" w:sz="4" w:space="0" w:color="auto"/>
              <w:right w:val="single" w:sz="12" w:space="0" w:color="auto"/>
            </w:tcBorders>
            <w:shd w:val="clear" w:color="auto" w:fill="auto"/>
            <w:noWrap/>
            <w:vAlign w:val="bottom"/>
          </w:tcPr>
          <w:p w14:paraId="0A945A05" w14:textId="24EBE6F3"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86%</w:t>
            </w:r>
          </w:p>
        </w:tc>
      </w:tr>
      <w:tr w:rsidR="009D467D" w:rsidRPr="004B4F98" w14:paraId="30A8AA7C"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66EB7795" w14:textId="076E901D"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FAW</w:t>
            </w:r>
          </w:p>
        </w:tc>
        <w:tc>
          <w:tcPr>
            <w:tcW w:w="1516" w:type="dxa"/>
            <w:tcBorders>
              <w:top w:val="nil"/>
              <w:left w:val="single" w:sz="12" w:space="0" w:color="auto"/>
              <w:bottom w:val="single" w:sz="4" w:space="0" w:color="auto"/>
              <w:right w:val="single" w:sz="4" w:space="0" w:color="auto"/>
            </w:tcBorders>
            <w:shd w:val="clear" w:color="auto" w:fill="auto"/>
            <w:noWrap/>
          </w:tcPr>
          <w:p w14:paraId="4749CB81" w14:textId="60CC123D"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1 447</w:t>
            </w:r>
          </w:p>
        </w:tc>
        <w:tc>
          <w:tcPr>
            <w:tcW w:w="1437" w:type="dxa"/>
            <w:tcBorders>
              <w:top w:val="nil"/>
              <w:left w:val="nil"/>
              <w:bottom w:val="single" w:sz="4" w:space="0" w:color="auto"/>
              <w:right w:val="single" w:sz="4" w:space="0" w:color="auto"/>
            </w:tcBorders>
            <w:shd w:val="clear" w:color="auto" w:fill="auto"/>
            <w:noWrap/>
          </w:tcPr>
          <w:p w14:paraId="7510EB74" w14:textId="50EB4F83"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757</w:t>
            </w:r>
          </w:p>
        </w:tc>
        <w:tc>
          <w:tcPr>
            <w:tcW w:w="1243" w:type="dxa"/>
            <w:tcBorders>
              <w:top w:val="nil"/>
              <w:left w:val="nil"/>
              <w:bottom w:val="single" w:sz="4" w:space="0" w:color="auto"/>
              <w:right w:val="single" w:sz="12" w:space="0" w:color="auto"/>
            </w:tcBorders>
            <w:shd w:val="clear" w:color="auto" w:fill="auto"/>
            <w:noWrap/>
            <w:vAlign w:val="bottom"/>
          </w:tcPr>
          <w:p w14:paraId="2525A7F2" w14:textId="7B1205B3"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91%</w:t>
            </w:r>
          </w:p>
        </w:tc>
      </w:tr>
      <w:tr w:rsidR="009D467D" w:rsidRPr="004B4F98" w14:paraId="2C5E87C2"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51A11A08" w14:textId="0A0CD053"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Solaris</w:t>
            </w:r>
          </w:p>
        </w:tc>
        <w:tc>
          <w:tcPr>
            <w:tcW w:w="1516" w:type="dxa"/>
            <w:tcBorders>
              <w:top w:val="nil"/>
              <w:left w:val="single" w:sz="12" w:space="0" w:color="auto"/>
              <w:bottom w:val="single" w:sz="4" w:space="0" w:color="auto"/>
              <w:right w:val="single" w:sz="4" w:space="0" w:color="auto"/>
            </w:tcBorders>
            <w:shd w:val="clear" w:color="auto" w:fill="auto"/>
            <w:noWrap/>
          </w:tcPr>
          <w:p w14:paraId="0FD7F58E" w14:textId="387F7481"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750</w:t>
            </w:r>
          </w:p>
        </w:tc>
        <w:tc>
          <w:tcPr>
            <w:tcW w:w="1437" w:type="dxa"/>
            <w:tcBorders>
              <w:top w:val="nil"/>
              <w:left w:val="nil"/>
              <w:bottom w:val="single" w:sz="4" w:space="0" w:color="auto"/>
              <w:right w:val="single" w:sz="4" w:space="0" w:color="auto"/>
            </w:tcBorders>
            <w:shd w:val="clear" w:color="auto" w:fill="auto"/>
            <w:noWrap/>
          </w:tcPr>
          <w:p w14:paraId="6AF41490" w14:textId="3E14CD0B"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w:t>
            </w:r>
          </w:p>
        </w:tc>
        <w:tc>
          <w:tcPr>
            <w:tcW w:w="1243" w:type="dxa"/>
            <w:tcBorders>
              <w:top w:val="nil"/>
              <w:left w:val="nil"/>
              <w:bottom w:val="single" w:sz="4" w:space="0" w:color="auto"/>
              <w:right w:val="single" w:sz="12" w:space="0" w:color="auto"/>
            </w:tcBorders>
            <w:shd w:val="clear" w:color="auto" w:fill="auto"/>
            <w:noWrap/>
            <w:vAlign w:val="bottom"/>
          </w:tcPr>
          <w:p w14:paraId="30C5B932" w14:textId="24DBE5B0"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w:t>
            </w:r>
          </w:p>
        </w:tc>
      </w:tr>
      <w:tr w:rsidR="009D467D" w:rsidRPr="004B4F98" w14:paraId="1AB8C469"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418AFA17" w14:textId="6E41E9D8"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Mercedes-Benz</w:t>
            </w:r>
          </w:p>
        </w:tc>
        <w:tc>
          <w:tcPr>
            <w:tcW w:w="1516" w:type="dxa"/>
            <w:tcBorders>
              <w:top w:val="nil"/>
              <w:left w:val="single" w:sz="12" w:space="0" w:color="auto"/>
              <w:bottom w:val="single" w:sz="4" w:space="0" w:color="auto"/>
              <w:right w:val="single" w:sz="4" w:space="0" w:color="auto"/>
            </w:tcBorders>
            <w:shd w:val="clear" w:color="auto" w:fill="auto"/>
            <w:noWrap/>
          </w:tcPr>
          <w:p w14:paraId="2C28EF8E" w14:textId="43D1637B"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331</w:t>
            </w:r>
          </w:p>
        </w:tc>
        <w:tc>
          <w:tcPr>
            <w:tcW w:w="1437" w:type="dxa"/>
            <w:tcBorders>
              <w:top w:val="nil"/>
              <w:left w:val="nil"/>
              <w:bottom w:val="single" w:sz="4" w:space="0" w:color="auto"/>
              <w:right w:val="single" w:sz="4" w:space="0" w:color="auto"/>
            </w:tcBorders>
            <w:shd w:val="clear" w:color="auto" w:fill="auto"/>
            <w:noWrap/>
          </w:tcPr>
          <w:p w14:paraId="397AF267" w14:textId="4A3365CE"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184</w:t>
            </w:r>
          </w:p>
        </w:tc>
        <w:tc>
          <w:tcPr>
            <w:tcW w:w="1243" w:type="dxa"/>
            <w:tcBorders>
              <w:top w:val="nil"/>
              <w:left w:val="nil"/>
              <w:bottom w:val="single" w:sz="4" w:space="0" w:color="auto"/>
              <w:right w:val="single" w:sz="12" w:space="0" w:color="auto"/>
            </w:tcBorders>
            <w:shd w:val="clear" w:color="auto" w:fill="auto"/>
            <w:noWrap/>
            <w:vAlign w:val="bottom"/>
          </w:tcPr>
          <w:p w14:paraId="3CB22EC3" w14:textId="04163C9D"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80%</w:t>
            </w:r>
          </w:p>
        </w:tc>
      </w:tr>
      <w:tr w:rsidR="009D467D" w:rsidRPr="004B4F98" w14:paraId="0F629F75"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3D53B441" w14:textId="7D80E5EE" w:rsidR="009D467D" w:rsidRPr="00C4004D" w:rsidRDefault="009D467D" w:rsidP="009D467D">
            <w:pPr>
              <w:rPr>
                <w:rFonts w:ascii="Tahoma" w:eastAsia="Times New Roman" w:hAnsi="Tahoma" w:cs="Tahoma"/>
                <w:color w:val="333333"/>
                <w:sz w:val="18"/>
                <w:szCs w:val="18"/>
              </w:rPr>
            </w:pPr>
            <w:r w:rsidRPr="009D467D">
              <w:rPr>
                <w:rFonts w:ascii="Tahoma" w:hAnsi="Tahoma" w:cs="Tahoma"/>
                <w:color w:val="333333"/>
                <w:sz w:val="20"/>
                <w:szCs w:val="20"/>
              </w:rPr>
              <w:t>Š</w:t>
            </w:r>
            <w:r>
              <w:rPr>
                <w:rFonts w:ascii="Tahoma" w:hAnsi="Tahoma" w:cs="Tahoma"/>
                <w:color w:val="333333"/>
                <w:sz w:val="20"/>
                <w:szCs w:val="20"/>
              </w:rPr>
              <w:t>koda</w:t>
            </w:r>
          </w:p>
        </w:tc>
        <w:tc>
          <w:tcPr>
            <w:tcW w:w="1516" w:type="dxa"/>
            <w:tcBorders>
              <w:top w:val="nil"/>
              <w:left w:val="single" w:sz="12" w:space="0" w:color="auto"/>
              <w:bottom w:val="single" w:sz="4" w:space="0" w:color="auto"/>
              <w:right w:val="single" w:sz="4" w:space="0" w:color="auto"/>
            </w:tcBorders>
            <w:shd w:val="clear" w:color="auto" w:fill="auto"/>
            <w:noWrap/>
          </w:tcPr>
          <w:p w14:paraId="434CA06C" w14:textId="2FA12251"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110</w:t>
            </w:r>
          </w:p>
        </w:tc>
        <w:tc>
          <w:tcPr>
            <w:tcW w:w="1437" w:type="dxa"/>
            <w:tcBorders>
              <w:top w:val="nil"/>
              <w:left w:val="nil"/>
              <w:bottom w:val="single" w:sz="4" w:space="0" w:color="auto"/>
              <w:right w:val="single" w:sz="4" w:space="0" w:color="auto"/>
            </w:tcBorders>
            <w:shd w:val="clear" w:color="auto" w:fill="auto"/>
            <w:noWrap/>
          </w:tcPr>
          <w:p w14:paraId="6DB3386E" w14:textId="60AD3083"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816</w:t>
            </w:r>
          </w:p>
        </w:tc>
        <w:tc>
          <w:tcPr>
            <w:tcW w:w="1243" w:type="dxa"/>
            <w:tcBorders>
              <w:top w:val="nil"/>
              <w:left w:val="nil"/>
              <w:bottom w:val="single" w:sz="4" w:space="0" w:color="auto"/>
              <w:right w:val="single" w:sz="12" w:space="0" w:color="auto"/>
            </w:tcBorders>
            <w:shd w:val="clear" w:color="auto" w:fill="auto"/>
            <w:noWrap/>
            <w:vAlign w:val="bottom"/>
          </w:tcPr>
          <w:p w14:paraId="0F88D511" w14:textId="61AFB1EB"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-87%</w:t>
            </w:r>
          </w:p>
        </w:tc>
      </w:tr>
      <w:tr w:rsidR="009D467D" w:rsidRPr="004B4F98" w14:paraId="5FDF58AF"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558BFA68" w14:textId="16F200CF"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Wey</w:t>
            </w:r>
          </w:p>
        </w:tc>
        <w:tc>
          <w:tcPr>
            <w:tcW w:w="1516" w:type="dxa"/>
            <w:tcBorders>
              <w:top w:val="nil"/>
              <w:left w:val="single" w:sz="12" w:space="0" w:color="auto"/>
              <w:bottom w:val="single" w:sz="4" w:space="0" w:color="auto"/>
              <w:right w:val="single" w:sz="4" w:space="0" w:color="auto"/>
            </w:tcBorders>
            <w:shd w:val="clear" w:color="auto" w:fill="auto"/>
            <w:noWrap/>
          </w:tcPr>
          <w:p w14:paraId="1BC3251C" w14:textId="251B595E"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100</w:t>
            </w:r>
          </w:p>
        </w:tc>
        <w:tc>
          <w:tcPr>
            <w:tcW w:w="1437" w:type="dxa"/>
            <w:tcBorders>
              <w:top w:val="nil"/>
              <w:left w:val="nil"/>
              <w:bottom w:val="single" w:sz="4" w:space="0" w:color="auto"/>
              <w:right w:val="single" w:sz="4" w:space="0" w:color="auto"/>
            </w:tcBorders>
            <w:shd w:val="clear" w:color="auto" w:fill="auto"/>
            <w:noWrap/>
          </w:tcPr>
          <w:p w14:paraId="28736616" w14:textId="29E91A85"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w:t>
            </w:r>
          </w:p>
        </w:tc>
        <w:tc>
          <w:tcPr>
            <w:tcW w:w="1243" w:type="dxa"/>
            <w:tcBorders>
              <w:top w:val="nil"/>
              <w:left w:val="nil"/>
              <w:bottom w:val="single" w:sz="4" w:space="0" w:color="auto"/>
              <w:right w:val="single" w:sz="12" w:space="0" w:color="auto"/>
            </w:tcBorders>
            <w:shd w:val="clear" w:color="auto" w:fill="auto"/>
            <w:noWrap/>
            <w:vAlign w:val="bottom"/>
          </w:tcPr>
          <w:p w14:paraId="6E201555" w14:textId="37E33939"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w:t>
            </w:r>
          </w:p>
        </w:tc>
      </w:tr>
      <w:tr w:rsidR="009D467D" w:rsidRPr="004B4F98" w14:paraId="6222B31C"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165A26B1" w14:textId="2E764D00" w:rsidR="009D467D" w:rsidRPr="00C4004D" w:rsidRDefault="009D467D" w:rsidP="009D467D">
            <w:pPr>
              <w:rPr>
                <w:rFonts w:ascii="Tahoma" w:eastAsia="Times New Roman" w:hAnsi="Tahoma" w:cs="Tahoma"/>
                <w:color w:val="333333"/>
                <w:sz w:val="18"/>
                <w:szCs w:val="18"/>
              </w:rPr>
            </w:pPr>
            <w:r w:rsidRPr="009D467D">
              <w:rPr>
                <w:rFonts w:ascii="Tahoma" w:hAnsi="Tahoma" w:cs="Tahoma"/>
                <w:color w:val="333333"/>
                <w:sz w:val="20"/>
                <w:szCs w:val="20"/>
              </w:rPr>
              <w:t>Ford ком.авт.*</w:t>
            </w:r>
          </w:p>
        </w:tc>
        <w:tc>
          <w:tcPr>
            <w:tcW w:w="1516" w:type="dxa"/>
            <w:tcBorders>
              <w:top w:val="nil"/>
              <w:left w:val="single" w:sz="12" w:space="0" w:color="auto"/>
              <w:bottom w:val="single" w:sz="4" w:space="0" w:color="auto"/>
              <w:right w:val="single" w:sz="4" w:space="0" w:color="auto"/>
            </w:tcBorders>
            <w:shd w:val="clear" w:color="auto" w:fill="auto"/>
            <w:noWrap/>
          </w:tcPr>
          <w:p w14:paraId="1961808E" w14:textId="68ABA6B0"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70</w:t>
            </w:r>
          </w:p>
        </w:tc>
        <w:tc>
          <w:tcPr>
            <w:tcW w:w="1437" w:type="dxa"/>
            <w:tcBorders>
              <w:top w:val="nil"/>
              <w:left w:val="nil"/>
              <w:bottom w:val="single" w:sz="4" w:space="0" w:color="auto"/>
              <w:right w:val="single" w:sz="4" w:space="0" w:color="auto"/>
            </w:tcBorders>
            <w:shd w:val="clear" w:color="auto" w:fill="auto"/>
            <w:noWrap/>
          </w:tcPr>
          <w:p w14:paraId="4C8D8015" w14:textId="10080E61"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519</w:t>
            </w:r>
          </w:p>
        </w:tc>
        <w:tc>
          <w:tcPr>
            <w:tcW w:w="1243" w:type="dxa"/>
            <w:tcBorders>
              <w:top w:val="nil"/>
              <w:left w:val="nil"/>
              <w:bottom w:val="single" w:sz="4" w:space="0" w:color="auto"/>
              <w:right w:val="single" w:sz="12" w:space="0" w:color="auto"/>
            </w:tcBorders>
            <w:shd w:val="clear" w:color="auto" w:fill="auto"/>
            <w:noWrap/>
            <w:vAlign w:val="bottom"/>
          </w:tcPr>
          <w:p w14:paraId="6B777DD1" w14:textId="79254D95"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-87%</w:t>
            </w:r>
          </w:p>
        </w:tc>
      </w:tr>
      <w:tr w:rsidR="009D467D" w:rsidRPr="004B4F98" w14:paraId="40B1A9B4"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683E207F" w14:textId="4DA9A8BC"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VW</w:t>
            </w:r>
          </w:p>
        </w:tc>
        <w:tc>
          <w:tcPr>
            <w:tcW w:w="1516" w:type="dxa"/>
            <w:tcBorders>
              <w:top w:val="nil"/>
              <w:left w:val="single" w:sz="12" w:space="0" w:color="auto"/>
              <w:bottom w:val="single" w:sz="4" w:space="0" w:color="auto"/>
              <w:right w:val="single" w:sz="4" w:space="0" w:color="auto"/>
            </w:tcBorders>
            <w:shd w:val="clear" w:color="auto" w:fill="auto"/>
            <w:noWrap/>
          </w:tcPr>
          <w:p w14:paraId="079F7792" w14:textId="21345C3F"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69</w:t>
            </w:r>
          </w:p>
        </w:tc>
        <w:tc>
          <w:tcPr>
            <w:tcW w:w="1437" w:type="dxa"/>
            <w:tcBorders>
              <w:top w:val="nil"/>
              <w:left w:val="nil"/>
              <w:bottom w:val="single" w:sz="4" w:space="0" w:color="auto"/>
              <w:right w:val="single" w:sz="4" w:space="0" w:color="auto"/>
            </w:tcBorders>
            <w:shd w:val="clear" w:color="auto" w:fill="auto"/>
            <w:noWrap/>
          </w:tcPr>
          <w:p w14:paraId="0BBACE05" w14:textId="1A57F385"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718</w:t>
            </w:r>
          </w:p>
        </w:tc>
        <w:tc>
          <w:tcPr>
            <w:tcW w:w="1243" w:type="dxa"/>
            <w:tcBorders>
              <w:top w:val="nil"/>
              <w:left w:val="nil"/>
              <w:bottom w:val="single" w:sz="4" w:space="0" w:color="auto"/>
              <w:right w:val="single" w:sz="12" w:space="0" w:color="auto"/>
            </w:tcBorders>
            <w:shd w:val="clear" w:color="auto" w:fill="auto"/>
            <w:noWrap/>
            <w:vAlign w:val="bottom"/>
          </w:tcPr>
          <w:p w14:paraId="187E4F37" w14:textId="3B6E623E"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-90%</w:t>
            </w:r>
          </w:p>
        </w:tc>
      </w:tr>
      <w:tr w:rsidR="009D467D" w:rsidRPr="004B4F98" w14:paraId="2D308DC9"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7AC8251F" w14:textId="002F96B9"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ORA</w:t>
            </w:r>
          </w:p>
        </w:tc>
        <w:tc>
          <w:tcPr>
            <w:tcW w:w="1516" w:type="dxa"/>
            <w:tcBorders>
              <w:top w:val="nil"/>
              <w:left w:val="single" w:sz="12" w:space="0" w:color="auto"/>
              <w:bottom w:val="single" w:sz="4" w:space="0" w:color="auto"/>
              <w:right w:val="single" w:sz="4" w:space="0" w:color="auto"/>
            </w:tcBorders>
            <w:shd w:val="clear" w:color="auto" w:fill="auto"/>
            <w:noWrap/>
          </w:tcPr>
          <w:p w14:paraId="6D5CB688" w14:textId="280AA37E"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27</w:t>
            </w:r>
          </w:p>
        </w:tc>
        <w:tc>
          <w:tcPr>
            <w:tcW w:w="1437" w:type="dxa"/>
            <w:tcBorders>
              <w:top w:val="nil"/>
              <w:left w:val="nil"/>
              <w:bottom w:val="single" w:sz="4" w:space="0" w:color="auto"/>
              <w:right w:val="single" w:sz="4" w:space="0" w:color="auto"/>
            </w:tcBorders>
            <w:shd w:val="clear" w:color="auto" w:fill="auto"/>
            <w:noWrap/>
          </w:tcPr>
          <w:p w14:paraId="18D36CBB" w14:textId="12328D51"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w:t>
            </w:r>
          </w:p>
        </w:tc>
        <w:tc>
          <w:tcPr>
            <w:tcW w:w="1243" w:type="dxa"/>
            <w:tcBorders>
              <w:top w:val="nil"/>
              <w:left w:val="nil"/>
              <w:bottom w:val="single" w:sz="4" w:space="0" w:color="auto"/>
              <w:right w:val="single" w:sz="12" w:space="0" w:color="auto"/>
            </w:tcBorders>
            <w:shd w:val="clear" w:color="auto" w:fill="auto"/>
            <w:noWrap/>
            <w:vAlign w:val="bottom"/>
          </w:tcPr>
          <w:p w14:paraId="01FEF603" w14:textId="7097F009"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w:t>
            </w:r>
          </w:p>
        </w:tc>
      </w:tr>
      <w:tr w:rsidR="009D467D" w:rsidRPr="004B4F98" w14:paraId="3D59340A" w14:textId="77777777" w:rsidTr="00C4004D">
        <w:trPr>
          <w:trHeight w:val="245"/>
        </w:trPr>
        <w:tc>
          <w:tcPr>
            <w:tcW w:w="2697" w:type="dxa"/>
            <w:tcBorders>
              <w:top w:val="nil"/>
              <w:left w:val="single" w:sz="12" w:space="0" w:color="auto"/>
              <w:bottom w:val="single" w:sz="4" w:space="0" w:color="auto"/>
              <w:right w:val="single" w:sz="4" w:space="0" w:color="auto"/>
            </w:tcBorders>
            <w:shd w:val="clear" w:color="auto" w:fill="auto"/>
            <w:noWrap/>
          </w:tcPr>
          <w:p w14:paraId="3ABC1072" w14:textId="34F26E1A" w:rsidR="009D467D" w:rsidRPr="00C4004D" w:rsidRDefault="009D467D" w:rsidP="009D467D">
            <w:pPr>
              <w:rPr>
                <w:rFonts w:ascii="Tahoma" w:eastAsia="Times New Roman" w:hAnsi="Tahoma" w:cs="Tahoma"/>
                <w:color w:val="333333"/>
                <w:sz w:val="18"/>
                <w:szCs w:val="18"/>
              </w:rPr>
            </w:pPr>
            <w:r>
              <w:rPr>
                <w:rFonts w:ascii="Tahoma" w:hAnsi="Tahoma" w:cs="Tahoma"/>
                <w:color w:val="333333"/>
                <w:sz w:val="20"/>
                <w:szCs w:val="20"/>
              </w:rPr>
              <w:t>Audi</w:t>
            </w:r>
          </w:p>
        </w:tc>
        <w:tc>
          <w:tcPr>
            <w:tcW w:w="1516" w:type="dxa"/>
            <w:tcBorders>
              <w:top w:val="nil"/>
              <w:left w:val="single" w:sz="12" w:space="0" w:color="auto"/>
              <w:bottom w:val="single" w:sz="4" w:space="0" w:color="auto"/>
              <w:right w:val="single" w:sz="4" w:space="0" w:color="auto"/>
            </w:tcBorders>
            <w:shd w:val="clear" w:color="auto" w:fill="auto"/>
            <w:noWrap/>
          </w:tcPr>
          <w:p w14:paraId="7DD57EFB" w14:textId="08698D7C"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w:t>
            </w:r>
          </w:p>
        </w:tc>
        <w:tc>
          <w:tcPr>
            <w:tcW w:w="1437" w:type="dxa"/>
            <w:tcBorders>
              <w:top w:val="nil"/>
              <w:left w:val="nil"/>
              <w:bottom w:val="single" w:sz="4" w:space="0" w:color="auto"/>
              <w:right w:val="single" w:sz="4" w:space="0" w:color="auto"/>
            </w:tcBorders>
            <w:shd w:val="clear" w:color="auto" w:fill="auto"/>
            <w:noWrap/>
          </w:tcPr>
          <w:p w14:paraId="027563B1" w14:textId="55D05BB8" w:rsidR="009D467D" w:rsidRPr="00C4004D"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135</w:t>
            </w:r>
          </w:p>
        </w:tc>
        <w:tc>
          <w:tcPr>
            <w:tcW w:w="1243" w:type="dxa"/>
            <w:tcBorders>
              <w:top w:val="nil"/>
              <w:left w:val="nil"/>
              <w:bottom w:val="single" w:sz="4" w:space="0" w:color="auto"/>
              <w:right w:val="single" w:sz="12" w:space="0" w:color="auto"/>
            </w:tcBorders>
            <w:shd w:val="clear" w:color="auto" w:fill="auto"/>
            <w:noWrap/>
            <w:vAlign w:val="bottom"/>
          </w:tcPr>
          <w:p w14:paraId="6C7E1E31" w14:textId="1561EF2F" w:rsidR="009D467D" w:rsidRPr="00C4004D" w:rsidRDefault="009D467D" w:rsidP="009D467D">
            <w:pPr>
              <w:jc w:val="center"/>
              <w:rPr>
                <w:rFonts w:ascii="Tahoma" w:eastAsia="Times New Roman" w:hAnsi="Tahoma" w:cs="Tahoma"/>
                <w:sz w:val="18"/>
                <w:szCs w:val="18"/>
              </w:rPr>
            </w:pPr>
            <w:r>
              <w:rPr>
                <w:rFonts w:ascii="Tahoma" w:hAnsi="Tahoma" w:cs="Tahoma"/>
                <w:sz w:val="20"/>
                <w:szCs w:val="20"/>
              </w:rPr>
              <w:t>-99%</w:t>
            </w:r>
          </w:p>
        </w:tc>
      </w:tr>
      <w:tr w:rsidR="009D467D" w:rsidRPr="004B4F98" w14:paraId="272C4781" w14:textId="77777777" w:rsidTr="00C4004D">
        <w:trPr>
          <w:trHeight w:val="245"/>
        </w:trPr>
        <w:tc>
          <w:tcPr>
            <w:tcW w:w="2697" w:type="dxa"/>
            <w:tcBorders>
              <w:top w:val="single" w:sz="12" w:space="0" w:color="auto"/>
              <w:left w:val="single" w:sz="12" w:space="0" w:color="auto"/>
              <w:bottom w:val="single" w:sz="12" w:space="0" w:color="auto"/>
              <w:right w:val="single" w:sz="4" w:space="0" w:color="auto"/>
            </w:tcBorders>
            <w:shd w:val="clear" w:color="auto" w:fill="FFFF00"/>
            <w:noWrap/>
            <w:vAlign w:val="center"/>
            <w:hideMark/>
          </w:tcPr>
          <w:p w14:paraId="1982FF43" w14:textId="4CD27543" w:rsidR="009D467D" w:rsidRPr="00C4004D" w:rsidRDefault="009D467D" w:rsidP="009D467D">
            <w:pPr>
              <w:rPr>
                <w:rFonts w:ascii="Tahoma" w:eastAsia="Times New Roman" w:hAnsi="Tahoma" w:cs="Tahoma"/>
                <w:b/>
                <w:bCs/>
                <w:color w:val="000000" w:themeColor="text1"/>
                <w:sz w:val="18"/>
                <w:szCs w:val="18"/>
              </w:rPr>
            </w:pPr>
            <w:r w:rsidRPr="00C4004D">
              <w:rPr>
                <w:rFonts w:ascii="Tahoma" w:eastAsia="Times New Roman" w:hAnsi="Tahoma" w:cs="Tahoma"/>
                <w:b/>
                <w:bCs/>
                <w:color w:val="000000" w:themeColor="text1"/>
                <w:sz w:val="18"/>
                <w:szCs w:val="18"/>
              </w:rPr>
              <w:t>Итого (АМС)</w:t>
            </w:r>
          </w:p>
        </w:tc>
        <w:tc>
          <w:tcPr>
            <w:tcW w:w="1516" w:type="dxa"/>
            <w:tcBorders>
              <w:top w:val="single" w:sz="12" w:space="0" w:color="auto"/>
              <w:left w:val="single" w:sz="12" w:space="0" w:color="auto"/>
              <w:bottom w:val="single" w:sz="12" w:space="0" w:color="auto"/>
              <w:right w:val="single" w:sz="4" w:space="0" w:color="auto"/>
            </w:tcBorders>
            <w:shd w:val="clear" w:color="auto" w:fill="FFFF00"/>
            <w:noWrap/>
            <w:vAlign w:val="center"/>
          </w:tcPr>
          <w:p w14:paraId="324BC4F0" w14:textId="7662987D" w:rsidR="009D467D" w:rsidRPr="00C4004D" w:rsidRDefault="009D467D" w:rsidP="009D467D">
            <w:pPr>
              <w:jc w:val="center"/>
              <w:rPr>
                <w:rFonts w:ascii="Tahoma" w:eastAsia="Times New Roman" w:hAnsi="Tahoma" w:cs="Tahoma"/>
                <w:b/>
                <w:bCs/>
                <w:sz w:val="18"/>
                <w:szCs w:val="18"/>
              </w:rPr>
            </w:pPr>
            <w:r>
              <w:rPr>
                <w:rFonts w:ascii="Tahoma" w:hAnsi="Tahoma" w:cs="Tahoma"/>
                <w:b/>
                <w:bCs/>
                <w:sz w:val="20"/>
                <w:szCs w:val="20"/>
              </w:rPr>
              <w:t>249 118</w:t>
            </w:r>
          </w:p>
        </w:tc>
        <w:tc>
          <w:tcPr>
            <w:tcW w:w="1437" w:type="dxa"/>
            <w:tcBorders>
              <w:top w:val="single" w:sz="12" w:space="0" w:color="auto"/>
              <w:left w:val="nil"/>
              <w:bottom w:val="single" w:sz="12" w:space="0" w:color="auto"/>
              <w:right w:val="single" w:sz="4" w:space="0" w:color="auto"/>
            </w:tcBorders>
            <w:shd w:val="clear" w:color="auto" w:fill="FFFF00"/>
            <w:noWrap/>
            <w:vAlign w:val="center"/>
          </w:tcPr>
          <w:p w14:paraId="1FCEF7EB" w14:textId="51EED5B2" w:rsidR="009D467D" w:rsidRPr="00C4004D" w:rsidRDefault="009D467D" w:rsidP="009D467D">
            <w:pPr>
              <w:jc w:val="center"/>
              <w:rPr>
                <w:rFonts w:ascii="Tahoma" w:eastAsia="Times New Roman" w:hAnsi="Tahoma" w:cs="Tahoma"/>
                <w:b/>
                <w:bCs/>
                <w:sz w:val="18"/>
                <w:szCs w:val="18"/>
              </w:rPr>
            </w:pPr>
            <w:r>
              <w:rPr>
                <w:rFonts w:ascii="Tahoma" w:hAnsi="Tahoma" w:cs="Tahoma"/>
                <w:b/>
                <w:bCs/>
                <w:sz w:val="20"/>
                <w:szCs w:val="20"/>
              </w:rPr>
              <w:t>153 477</w:t>
            </w:r>
          </w:p>
        </w:tc>
        <w:tc>
          <w:tcPr>
            <w:tcW w:w="1243" w:type="dxa"/>
            <w:tcBorders>
              <w:top w:val="single" w:sz="12" w:space="0" w:color="auto"/>
              <w:left w:val="nil"/>
              <w:bottom w:val="single" w:sz="12" w:space="0" w:color="auto"/>
              <w:right w:val="single" w:sz="12" w:space="0" w:color="auto"/>
            </w:tcBorders>
            <w:shd w:val="clear" w:color="auto" w:fill="FFFF00"/>
            <w:noWrap/>
            <w:vAlign w:val="center"/>
          </w:tcPr>
          <w:p w14:paraId="6209A5D8" w14:textId="67F27F5F" w:rsidR="009D467D" w:rsidRPr="00C4004D" w:rsidRDefault="009D467D" w:rsidP="009D467D">
            <w:pPr>
              <w:jc w:val="center"/>
              <w:rPr>
                <w:rFonts w:ascii="Tahoma" w:eastAsia="Times New Roman" w:hAnsi="Tahoma" w:cs="Tahoma"/>
                <w:b/>
                <w:bCs/>
                <w:sz w:val="18"/>
                <w:szCs w:val="18"/>
              </w:rPr>
            </w:pPr>
            <w:r>
              <w:rPr>
                <w:rFonts w:ascii="Tahoma" w:hAnsi="Tahoma" w:cs="Tahoma"/>
                <w:b/>
                <w:bCs/>
                <w:sz w:val="20"/>
                <w:szCs w:val="20"/>
              </w:rPr>
              <w:t>62,3%</w:t>
            </w:r>
          </w:p>
        </w:tc>
      </w:tr>
      <w:tr w:rsidR="009D467D" w:rsidRPr="004B4F98" w14:paraId="1B6027A3" w14:textId="77777777" w:rsidTr="00A44240">
        <w:trPr>
          <w:trHeight w:val="36"/>
        </w:trPr>
        <w:tc>
          <w:tcPr>
            <w:tcW w:w="2697" w:type="dxa"/>
            <w:tcBorders>
              <w:top w:val="single" w:sz="12" w:space="0" w:color="auto"/>
              <w:left w:val="single" w:sz="12" w:space="0" w:color="auto"/>
              <w:bottom w:val="single" w:sz="12" w:space="0" w:color="auto"/>
              <w:right w:val="single" w:sz="4" w:space="0" w:color="auto"/>
            </w:tcBorders>
            <w:shd w:val="clear" w:color="auto" w:fill="FFFF00"/>
            <w:noWrap/>
            <w:vAlign w:val="center"/>
            <w:hideMark/>
          </w:tcPr>
          <w:p w14:paraId="68BFF940" w14:textId="72E42D24" w:rsidR="009D467D" w:rsidRPr="00C4004D" w:rsidRDefault="009D467D" w:rsidP="009D467D">
            <w:pPr>
              <w:rPr>
                <w:rFonts w:ascii="Tahoma" w:eastAsia="Times New Roman" w:hAnsi="Tahoma" w:cs="Tahoma"/>
                <w:b/>
                <w:bCs/>
                <w:color w:val="000000" w:themeColor="text1"/>
                <w:sz w:val="18"/>
                <w:szCs w:val="18"/>
              </w:rPr>
            </w:pPr>
            <w:r w:rsidRPr="00C4004D">
              <w:rPr>
                <w:rFonts w:ascii="Tahoma" w:eastAsia="Times New Roman" w:hAnsi="Tahoma" w:cs="Tahoma"/>
                <w:b/>
                <w:bCs/>
                <w:color w:val="000000" w:themeColor="text1"/>
                <w:sz w:val="18"/>
                <w:szCs w:val="18"/>
              </w:rPr>
              <w:t>Итого (АО «ППК»)**</w:t>
            </w:r>
          </w:p>
        </w:tc>
        <w:tc>
          <w:tcPr>
            <w:tcW w:w="1516" w:type="dxa"/>
            <w:tcBorders>
              <w:top w:val="single" w:sz="12" w:space="0" w:color="auto"/>
              <w:left w:val="single" w:sz="12" w:space="0" w:color="auto"/>
              <w:bottom w:val="single" w:sz="12" w:space="0" w:color="auto"/>
              <w:right w:val="single" w:sz="4" w:space="0" w:color="auto"/>
            </w:tcBorders>
            <w:shd w:val="clear" w:color="auto" w:fill="FFFF00"/>
            <w:noWrap/>
            <w:hideMark/>
          </w:tcPr>
          <w:p w14:paraId="2B418A70" w14:textId="6224036C" w:rsidR="009D467D" w:rsidRPr="00C4004D" w:rsidRDefault="009D467D" w:rsidP="009D467D">
            <w:pPr>
              <w:jc w:val="center"/>
              <w:rPr>
                <w:rFonts w:ascii="Tahoma" w:eastAsia="Times New Roman" w:hAnsi="Tahoma" w:cs="Tahoma"/>
                <w:b/>
                <w:bCs/>
                <w:sz w:val="18"/>
                <w:szCs w:val="18"/>
              </w:rPr>
            </w:pPr>
            <w:r>
              <w:rPr>
                <w:rFonts w:ascii="Tahoma" w:hAnsi="Tahoma" w:cs="Tahoma"/>
                <w:b/>
                <w:bCs/>
                <w:color w:val="333333"/>
                <w:sz w:val="20"/>
                <w:szCs w:val="20"/>
              </w:rPr>
              <w:t>341 619</w:t>
            </w:r>
          </w:p>
        </w:tc>
        <w:tc>
          <w:tcPr>
            <w:tcW w:w="1437" w:type="dxa"/>
            <w:tcBorders>
              <w:top w:val="single" w:sz="12" w:space="0" w:color="auto"/>
              <w:left w:val="nil"/>
              <w:bottom w:val="single" w:sz="12" w:space="0" w:color="auto"/>
              <w:right w:val="single" w:sz="4" w:space="0" w:color="auto"/>
            </w:tcBorders>
            <w:shd w:val="clear" w:color="auto" w:fill="FFFF00"/>
            <w:noWrap/>
            <w:hideMark/>
          </w:tcPr>
          <w:p w14:paraId="0C68BF36" w14:textId="280D0C71" w:rsidR="009D467D" w:rsidRPr="00C4004D" w:rsidRDefault="009D467D" w:rsidP="009D467D">
            <w:pPr>
              <w:jc w:val="center"/>
              <w:rPr>
                <w:rFonts w:ascii="Tahoma" w:eastAsia="Times New Roman" w:hAnsi="Tahoma" w:cs="Tahoma"/>
                <w:b/>
                <w:bCs/>
                <w:sz w:val="18"/>
                <w:szCs w:val="18"/>
                <w:lang w:val="en-US"/>
              </w:rPr>
            </w:pPr>
            <w:r>
              <w:rPr>
                <w:rFonts w:ascii="Tahoma" w:hAnsi="Tahoma" w:cs="Tahoma"/>
                <w:b/>
                <w:bCs/>
                <w:color w:val="333333"/>
                <w:sz w:val="20"/>
                <w:szCs w:val="20"/>
              </w:rPr>
              <w:t>184 050</w:t>
            </w:r>
          </w:p>
        </w:tc>
        <w:tc>
          <w:tcPr>
            <w:tcW w:w="1243" w:type="dxa"/>
            <w:tcBorders>
              <w:top w:val="single" w:sz="12" w:space="0" w:color="auto"/>
              <w:left w:val="nil"/>
              <w:bottom w:val="single" w:sz="12" w:space="0" w:color="auto"/>
              <w:right w:val="single" w:sz="12" w:space="0" w:color="auto"/>
            </w:tcBorders>
            <w:shd w:val="clear" w:color="auto" w:fill="FFFF00"/>
            <w:noWrap/>
            <w:vAlign w:val="center"/>
            <w:hideMark/>
          </w:tcPr>
          <w:p w14:paraId="297C29E6" w14:textId="688EB337" w:rsidR="009D467D" w:rsidRPr="00C4004D" w:rsidRDefault="009D467D" w:rsidP="009D467D">
            <w:pPr>
              <w:jc w:val="center"/>
              <w:rPr>
                <w:rFonts w:ascii="Tahoma" w:eastAsia="Times New Roman" w:hAnsi="Tahoma" w:cs="Tahoma"/>
                <w:b/>
                <w:bCs/>
                <w:sz w:val="18"/>
                <w:szCs w:val="18"/>
              </w:rPr>
            </w:pPr>
            <w:r>
              <w:rPr>
                <w:rFonts w:ascii="Tahoma" w:hAnsi="Tahoma" w:cs="Tahoma"/>
                <w:b/>
                <w:bCs/>
                <w:sz w:val="20"/>
                <w:szCs w:val="20"/>
              </w:rPr>
              <w:t>85,6%</w:t>
            </w:r>
          </w:p>
        </w:tc>
      </w:tr>
    </w:tbl>
    <w:p w14:paraId="1A652A09" w14:textId="77777777" w:rsidR="00A44240" w:rsidRDefault="00A44240" w:rsidP="00781179">
      <w:pPr>
        <w:tabs>
          <w:tab w:val="left" w:pos="1035"/>
        </w:tabs>
        <w:jc w:val="both"/>
        <w:outlineLvl w:val="0"/>
        <w:rPr>
          <w:rFonts w:ascii="Tahoma" w:eastAsia="Times New Roman" w:hAnsi="Tahoma" w:cs="Tahoma"/>
          <w:sz w:val="12"/>
          <w:szCs w:val="12"/>
        </w:rPr>
      </w:pPr>
    </w:p>
    <w:p w14:paraId="158D62F4" w14:textId="1505CBB9" w:rsidR="00781179" w:rsidRPr="00A44240" w:rsidRDefault="00781179" w:rsidP="00781179">
      <w:pPr>
        <w:tabs>
          <w:tab w:val="left" w:pos="1035"/>
        </w:tabs>
        <w:jc w:val="both"/>
        <w:outlineLvl w:val="0"/>
        <w:rPr>
          <w:rFonts w:ascii="Tahoma" w:eastAsia="Times New Roman" w:hAnsi="Tahoma" w:cs="Tahoma"/>
          <w:sz w:val="12"/>
          <w:szCs w:val="12"/>
        </w:rPr>
      </w:pPr>
      <w:r w:rsidRPr="00A44240">
        <w:rPr>
          <w:rFonts w:ascii="Tahoma" w:eastAsia="Times New Roman" w:hAnsi="Tahoma" w:cs="Tahoma"/>
          <w:sz w:val="12"/>
          <w:szCs w:val="12"/>
        </w:rPr>
        <w:t>*Продажи легких коммерческих автомобилей включены в общие цифры продаж по брендам и маркам, если присутствуют в продуктовой линейке (отмечены *); указаны отдельно по некоторым маркам. КОМ.АВТ.&lt;3,5т (в отдельных исключениях масса достигает верхнего предела 6т). Возможны незначительные корректировки данных по легкой коммерческой технике.</w:t>
      </w:r>
    </w:p>
    <w:p w14:paraId="0E88F05F" w14:textId="05A96639" w:rsidR="00756802" w:rsidRDefault="00EB2F1D" w:rsidP="00EB2F1D">
      <w:pPr>
        <w:tabs>
          <w:tab w:val="left" w:pos="480"/>
        </w:tabs>
        <w:outlineLvl w:val="0"/>
        <w:rPr>
          <w:rFonts w:ascii="Tahoma" w:eastAsia="Times New Roman" w:hAnsi="Tahoma" w:cs="Tahoma"/>
          <w:sz w:val="12"/>
          <w:szCs w:val="12"/>
        </w:rPr>
      </w:pPr>
      <w:r w:rsidRPr="00A44240">
        <w:rPr>
          <w:rFonts w:ascii="Tahoma" w:eastAsia="Times New Roman" w:hAnsi="Tahoma" w:cs="Tahoma"/>
          <w:sz w:val="12"/>
          <w:szCs w:val="12"/>
        </w:rPr>
        <w:t>**</w:t>
      </w:r>
      <w:r w:rsidRPr="00A44240">
        <w:rPr>
          <w:rFonts w:eastAsia="Times New Roman"/>
          <w:sz w:val="12"/>
          <w:szCs w:val="12"/>
        </w:rPr>
        <w:t xml:space="preserve"> </w:t>
      </w:r>
      <w:r w:rsidR="00BB63D5" w:rsidRPr="00A44240">
        <w:rPr>
          <w:rFonts w:ascii="Tahoma" w:eastAsia="Times New Roman" w:hAnsi="Tahoma" w:cs="Tahoma"/>
          <w:sz w:val="12"/>
          <w:szCs w:val="12"/>
        </w:rPr>
        <w:t>По информации, предоставленной АО «ППК», о продажах новых транспортных средств на основе данных об их передаче владельцам</w:t>
      </w:r>
    </w:p>
    <w:p w14:paraId="6B2E5279" w14:textId="362C01DE" w:rsidR="004233F8" w:rsidRDefault="004233F8" w:rsidP="00EB2F1D">
      <w:pPr>
        <w:tabs>
          <w:tab w:val="left" w:pos="480"/>
        </w:tabs>
        <w:outlineLvl w:val="0"/>
        <w:rPr>
          <w:rFonts w:ascii="Tahoma" w:eastAsia="Times New Roman" w:hAnsi="Tahoma" w:cs="Tahoma"/>
          <w:sz w:val="12"/>
          <w:szCs w:val="12"/>
        </w:rPr>
      </w:pPr>
      <w:r w:rsidRPr="004233F8">
        <w:rPr>
          <w:rFonts w:ascii="Tahoma" w:eastAsia="Times New Roman" w:hAnsi="Tahoma" w:cs="Tahoma"/>
          <w:sz w:val="12"/>
          <w:szCs w:val="12"/>
        </w:rPr>
        <w:t>К отчетности Комитета автопроизводителей в 4 квартале 2023г. присоединились новые бренды: Jaecoo (CHERY Group), Livan, Ora (GWM Group).</w:t>
      </w:r>
    </w:p>
    <w:p w14:paraId="13D87FCC" w14:textId="77777777" w:rsidR="009D467D" w:rsidRDefault="009D467D" w:rsidP="00EB2F1D">
      <w:pPr>
        <w:tabs>
          <w:tab w:val="left" w:pos="480"/>
        </w:tabs>
        <w:outlineLvl w:val="0"/>
        <w:rPr>
          <w:rFonts w:ascii="Tahoma" w:eastAsia="Times New Roman" w:hAnsi="Tahoma" w:cs="Tahoma"/>
          <w:sz w:val="12"/>
          <w:szCs w:val="12"/>
        </w:rPr>
      </w:pPr>
    </w:p>
    <w:p w14:paraId="5B96BF18" w14:textId="0B74C462" w:rsidR="00016390" w:rsidRPr="003751C4" w:rsidRDefault="00016390">
      <w:pPr>
        <w:spacing w:after="200" w:line="276" w:lineRule="auto"/>
        <w:rPr>
          <w:rFonts w:ascii="Tahoma" w:eastAsia="Times New Roman" w:hAnsi="Tahoma" w:cs="Tahoma"/>
          <w:b/>
          <w:bCs/>
        </w:rPr>
      </w:pPr>
    </w:p>
    <w:p w14:paraId="2E66EF19" w14:textId="607D06CE" w:rsidR="006F64AC" w:rsidRPr="00CF6F14" w:rsidRDefault="006F64AC" w:rsidP="006F64AC">
      <w:pPr>
        <w:rPr>
          <w:rFonts w:ascii="Tahoma" w:eastAsia="Times New Roman" w:hAnsi="Tahoma" w:cs="Tahoma"/>
          <w:b/>
          <w:bCs/>
        </w:rPr>
      </w:pPr>
      <w:r w:rsidRPr="00CF6F14">
        <w:rPr>
          <w:rFonts w:ascii="Tahoma" w:eastAsia="Times New Roman" w:hAnsi="Tahoma" w:cs="Tahoma"/>
          <w:b/>
          <w:bCs/>
        </w:rPr>
        <w:t xml:space="preserve">ПРОДАЖИ НОВЫХ ЛЕГКОВЫХ И ЛЕГКИХ КОММЕРЧЕСКИХ АВТОМОБИЛЕЙ В РОССИИ </w:t>
      </w:r>
      <w:r>
        <w:rPr>
          <w:rFonts w:ascii="Tahoma" w:eastAsia="Times New Roman" w:hAnsi="Tahoma" w:cs="Tahoma"/>
          <w:b/>
          <w:bCs/>
        </w:rPr>
        <w:t xml:space="preserve">ПО МАРКАМ </w:t>
      </w:r>
      <w:r w:rsidRPr="00CF6F14">
        <w:rPr>
          <w:rFonts w:ascii="Tahoma" w:eastAsia="Times New Roman" w:hAnsi="Tahoma" w:cs="Tahoma"/>
          <w:b/>
          <w:bCs/>
        </w:rPr>
        <w:t xml:space="preserve">ЗА </w:t>
      </w:r>
      <w:r w:rsidR="004D341F">
        <w:rPr>
          <w:rFonts w:ascii="Tahoma" w:eastAsia="Times New Roman" w:hAnsi="Tahoma" w:cs="Tahoma"/>
          <w:b/>
          <w:bCs/>
        </w:rPr>
        <w:t>ЯНВАРЬ-</w:t>
      </w:r>
      <w:r w:rsidR="00393A0C">
        <w:rPr>
          <w:rFonts w:ascii="Tahoma" w:eastAsia="Times New Roman" w:hAnsi="Tahoma" w:cs="Tahoma"/>
          <w:b/>
          <w:bCs/>
        </w:rPr>
        <w:t>МАРТ</w:t>
      </w:r>
      <w:r w:rsidR="00BD654E">
        <w:rPr>
          <w:rFonts w:ascii="Tahoma" w:eastAsia="Times New Roman" w:hAnsi="Tahoma" w:cs="Tahoma"/>
          <w:b/>
          <w:bCs/>
        </w:rPr>
        <w:t xml:space="preserve"> </w:t>
      </w:r>
      <w:r w:rsidRPr="00CF6F14">
        <w:rPr>
          <w:rFonts w:ascii="Tahoma" w:eastAsia="Times New Roman" w:hAnsi="Tahoma" w:cs="Tahoma"/>
          <w:b/>
          <w:bCs/>
        </w:rPr>
        <w:t>202</w:t>
      </w:r>
      <w:r w:rsidR="00393A0C">
        <w:rPr>
          <w:rFonts w:ascii="Tahoma" w:eastAsia="Times New Roman" w:hAnsi="Tahoma" w:cs="Tahoma"/>
          <w:b/>
          <w:bCs/>
        </w:rPr>
        <w:t>4</w:t>
      </w:r>
      <w:r w:rsidRPr="00CF6F14">
        <w:rPr>
          <w:rFonts w:ascii="Tahoma" w:eastAsia="Times New Roman" w:hAnsi="Tahoma" w:cs="Tahoma"/>
          <w:b/>
          <w:bCs/>
        </w:rPr>
        <w:t>/202</w:t>
      </w:r>
      <w:r w:rsidR="00393A0C">
        <w:rPr>
          <w:rFonts w:ascii="Tahoma" w:eastAsia="Times New Roman" w:hAnsi="Tahoma" w:cs="Tahoma"/>
          <w:b/>
          <w:bCs/>
        </w:rPr>
        <w:t>3</w:t>
      </w:r>
      <w:r w:rsidRPr="00CF6F14">
        <w:rPr>
          <w:rFonts w:ascii="Tahoma" w:eastAsia="Times New Roman" w:hAnsi="Tahoma" w:cs="Tahoma"/>
          <w:b/>
          <w:bCs/>
        </w:rPr>
        <w:t xml:space="preserve"> ГГ.</w:t>
      </w:r>
    </w:p>
    <w:p w14:paraId="3DEF5957" w14:textId="77777777" w:rsidR="006F64AC" w:rsidRPr="006F4C39" w:rsidRDefault="006F64AC" w:rsidP="006F64AC">
      <w:pPr>
        <w:rPr>
          <w:rFonts w:ascii="Tahoma" w:eastAsia="Times New Roman" w:hAnsi="Tahoma" w:cs="Tahoma"/>
          <w:b/>
          <w:bCs/>
          <w:sz w:val="12"/>
          <w:szCs w:val="12"/>
        </w:rPr>
      </w:pPr>
      <w:r w:rsidRPr="006F4C39">
        <w:rPr>
          <w:rFonts w:ascii="Tahoma" w:eastAsia="Times New Roman" w:hAnsi="Tahoma" w:cs="Tahoma"/>
          <w:sz w:val="12"/>
          <w:szCs w:val="12"/>
        </w:rPr>
        <w:t>Данные продаж Комитета автопроизводителей АЕБ включают как импортированные, так и автомобили местной сборки.</w:t>
      </w:r>
    </w:p>
    <w:p w14:paraId="22432E7B" w14:textId="77777777" w:rsidR="006F64AC" w:rsidRPr="006F4C39" w:rsidRDefault="006F64AC" w:rsidP="006F64AC">
      <w:pPr>
        <w:outlineLvl w:val="0"/>
        <w:rPr>
          <w:rFonts w:ascii="Tahoma" w:eastAsia="Times New Roman" w:hAnsi="Tahoma" w:cs="Tahoma"/>
          <w:sz w:val="12"/>
          <w:szCs w:val="12"/>
        </w:rPr>
      </w:pPr>
      <w:r w:rsidRPr="006F4C39">
        <w:rPr>
          <w:rFonts w:ascii="Tahoma" w:eastAsia="Times New Roman" w:hAnsi="Tahoma" w:cs="Tahoma"/>
          <w:sz w:val="12"/>
          <w:szCs w:val="12"/>
        </w:rPr>
        <w:t>Примечание: рейтинг марок основан на результатах продаж за месяц.</w:t>
      </w:r>
    </w:p>
    <w:p w14:paraId="15DF350F" w14:textId="71A05AE7" w:rsidR="0013475F" w:rsidRPr="006F4C39" w:rsidRDefault="0013475F" w:rsidP="0013475F">
      <w:pPr>
        <w:outlineLvl w:val="0"/>
        <w:rPr>
          <w:rFonts w:ascii="Tahoma" w:eastAsia="Times New Roman" w:hAnsi="Tahoma" w:cs="Tahoma"/>
          <w:sz w:val="12"/>
          <w:szCs w:val="12"/>
        </w:rPr>
      </w:pPr>
      <w:r w:rsidRPr="006F4C39">
        <w:rPr>
          <w:rFonts w:ascii="Tahoma" w:eastAsia="Times New Roman" w:hAnsi="Tahoma" w:cs="Tahoma"/>
          <w:sz w:val="12"/>
          <w:szCs w:val="12"/>
        </w:rPr>
        <w:t>В рейтинге представлены марки, которые имеют накопленные продажи за 2023 год</w:t>
      </w:r>
      <w:r w:rsidR="00E629F3" w:rsidRPr="006F4C39">
        <w:rPr>
          <w:rFonts w:ascii="Tahoma" w:eastAsia="Times New Roman" w:hAnsi="Tahoma" w:cs="Tahoma"/>
          <w:sz w:val="12"/>
          <w:szCs w:val="12"/>
        </w:rPr>
        <w:t xml:space="preserve"> и доля рынка превышает 0,05 %</w:t>
      </w:r>
      <w:r w:rsidRPr="006F4C39">
        <w:rPr>
          <w:rFonts w:ascii="Tahoma" w:eastAsia="Times New Roman" w:hAnsi="Tahoma" w:cs="Tahoma"/>
          <w:sz w:val="12"/>
          <w:szCs w:val="12"/>
        </w:rPr>
        <w:t>.</w:t>
      </w:r>
    </w:p>
    <w:p w14:paraId="5946F4E2" w14:textId="7B2B2E65" w:rsidR="00C5615B" w:rsidRPr="006F4C39" w:rsidRDefault="00E629F3" w:rsidP="0013475F">
      <w:pPr>
        <w:outlineLvl w:val="0"/>
        <w:rPr>
          <w:rFonts w:ascii="Tahoma" w:eastAsia="Times New Roman" w:hAnsi="Tahoma" w:cs="Tahoma"/>
          <w:sz w:val="12"/>
          <w:szCs w:val="12"/>
        </w:rPr>
      </w:pPr>
      <w:r w:rsidRPr="006F4C39">
        <w:rPr>
          <w:rFonts w:ascii="Tahoma" w:eastAsia="Times New Roman" w:hAnsi="Tahoma" w:cs="Tahoma"/>
          <w:sz w:val="12"/>
          <w:szCs w:val="12"/>
        </w:rPr>
        <w:t xml:space="preserve">Для расчета долей рынка использованы данные продаж Комитета автопроизводителей АЕБ и </w:t>
      </w:r>
      <w:r w:rsidR="007F65D6" w:rsidRPr="006F4C39">
        <w:rPr>
          <w:rFonts w:ascii="Tahoma" w:eastAsia="Times New Roman" w:hAnsi="Tahoma" w:cs="Tahoma"/>
          <w:sz w:val="12"/>
          <w:szCs w:val="12"/>
        </w:rPr>
        <w:t>информация, предоставленная АО «ППК», о продажах новых транспортных средств на основе данных об их передаче владельцам</w:t>
      </w:r>
    </w:p>
    <w:tbl>
      <w:tblPr>
        <w:tblW w:w="10605" w:type="dxa"/>
        <w:tblLayout w:type="fixed"/>
        <w:tblLook w:val="04A0" w:firstRow="1" w:lastRow="0" w:firstColumn="1" w:lastColumn="0" w:noHBand="0" w:noVBand="1"/>
      </w:tblPr>
      <w:tblGrid>
        <w:gridCol w:w="2395"/>
        <w:gridCol w:w="1276"/>
        <w:gridCol w:w="1276"/>
        <w:gridCol w:w="1275"/>
        <w:gridCol w:w="1439"/>
        <w:gridCol w:w="1471"/>
        <w:gridCol w:w="1473"/>
      </w:tblGrid>
      <w:tr w:rsidR="00137068" w:rsidRPr="0013475F" w14:paraId="596146FB" w14:textId="77777777" w:rsidTr="009D467D">
        <w:trPr>
          <w:trHeight w:val="216"/>
        </w:trPr>
        <w:tc>
          <w:tcPr>
            <w:tcW w:w="2395"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hideMark/>
          </w:tcPr>
          <w:p w14:paraId="3D43F99B" w14:textId="77777777" w:rsidR="00137068" w:rsidRDefault="00137068" w:rsidP="00137068">
            <w:pPr>
              <w:jc w:val="center"/>
              <w:rPr>
                <w:rFonts w:ascii="Tahoma" w:eastAsia="Times New Roman" w:hAnsi="Tahoma" w:cs="Tahoma"/>
                <w:b/>
                <w:bCs/>
                <w:sz w:val="16"/>
                <w:szCs w:val="16"/>
                <w:lang w:val="en-US"/>
              </w:rPr>
            </w:pPr>
            <w:r>
              <w:rPr>
                <w:rFonts w:ascii="Tahoma" w:eastAsia="Times New Roman" w:hAnsi="Tahoma" w:cs="Tahoma"/>
                <w:b/>
                <w:bCs/>
                <w:sz w:val="16"/>
                <w:szCs w:val="16"/>
              </w:rPr>
              <w:t>БРЕНД</w:t>
            </w:r>
            <w:r>
              <w:rPr>
                <w:rFonts w:ascii="Tahoma" w:eastAsia="Times New Roman" w:hAnsi="Tahoma" w:cs="Tahoma"/>
                <w:b/>
                <w:bCs/>
                <w:sz w:val="16"/>
                <w:szCs w:val="16"/>
                <w:lang w:val="en-US"/>
              </w:rPr>
              <w:t>/</w:t>
            </w:r>
          </w:p>
          <w:p w14:paraId="4235D1AC" w14:textId="73CB742A" w:rsidR="00137068" w:rsidRPr="00C5615B" w:rsidRDefault="00137068" w:rsidP="00137068">
            <w:pPr>
              <w:jc w:val="center"/>
              <w:rPr>
                <w:rFonts w:ascii="Tahoma" w:eastAsia="Times New Roman" w:hAnsi="Tahoma" w:cs="Tahoma"/>
                <w:b/>
                <w:bCs/>
                <w:sz w:val="16"/>
                <w:szCs w:val="16"/>
                <w:lang w:val="en-US"/>
              </w:rPr>
            </w:pPr>
            <w:r>
              <w:rPr>
                <w:rFonts w:ascii="Tahoma" w:eastAsia="Times New Roman" w:hAnsi="Tahoma" w:cs="Tahoma"/>
                <w:b/>
                <w:bCs/>
                <w:sz w:val="16"/>
                <w:szCs w:val="16"/>
              </w:rPr>
              <w:t>МАРКА</w:t>
            </w:r>
          </w:p>
        </w:tc>
        <w:tc>
          <w:tcPr>
            <w:tcW w:w="8210" w:type="dxa"/>
            <w:gridSpan w:val="6"/>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25B98648" w14:textId="283AD48E" w:rsidR="00137068" w:rsidRPr="00137068" w:rsidRDefault="00137068" w:rsidP="002E60B1">
            <w:pPr>
              <w:jc w:val="center"/>
              <w:rPr>
                <w:rFonts w:ascii="Tahoma" w:eastAsia="Times New Roman" w:hAnsi="Tahoma" w:cs="Tahoma"/>
                <w:b/>
                <w:bCs/>
                <w:sz w:val="20"/>
                <w:szCs w:val="20"/>
              </w:rPr>
            </w:pPr>
            <w:r>
              <w:rPr>
                <w:rFonts w:ascii="Tahoma" w:eastAsia="Times New Roman" w:hAnsi="Tahoma" w:cs="Tahoma"/>
                <w:b/>
                <w:bCs/>
                <w:sz w:val="18"/>
                <w:szCs w:val="18"/>
              </w:rPr>
              <w:t xml:space="preserve">Январь - </w:t>
            </w:r>
            <w:r w:rsidR="00393A0C">
              <w:rPr>
                <w:rFonts w:ascii="Tahoma" w:eastAsia="Times New Roman" w:hAnsi="Tahoma" w:cs="Tahoma"/>
                <w:b/>
                <w:bCs/>
                <w:sz w:val="18"/>
                <w:szCs w:val="18"/>
              </w:rPr>
              <w:t>март</w:t>
            </w:r>
          </w:p>
        </w:tc>
      </w:tr>
      <w:tr w:rsidR="00137068" w:rsidRPr="0013475F" w14:paraId="19CA2DA4" w14:textId="77777777" w:rsidTr="009D467D">
        <w:trPr>
          <w:trHeight w:val="216"/>
        </w:trPr>
        <w:tc>
          <w:tcPr>
            <w:tcW w:w="2395" w:type="dxa"/>
            <w:vMerge/>
            <w:tcBorders>
              <w:top w:val="single" w:sz="8" w:space="0" w:color="auto"/>
              <w:left w:val="single" w:sz="12" w:space="0" w:color="auto"/>
              <w:bottom w:val="single" w:sz="8" w:space="0" w:color="000000"/>
              <w:right w:val="single" w:sz="12" w:space="0" w:color="auto"/>
            </w:tcBorders>
            <w:vAlign w:val="center"/>
            <w:hideMark/>
          </w:tcPr>
          <w:p w14:paraId="03ECE853" w14:textId="77777777" w:rsidR="00137068" w:rsidRPr="0013475F" w:rsidRDefault="00137068" w:rsidP="00137068">
            <w:pPr>
              <w:jc w:val="center"/>
              <w:rPr>
                <w:rFonts w:ascii="Tahoma" w:eastAsia="Times New Roman" w:hAnsi="Tahoma" w:cs="Tahoma"/>
                <w:b/>
                <w:bCs/>
                <w:sz w:val="20"/>
                <w:szCs w:val="20"/>
              </w:rPr>
            </w:pPr>
          </w:p>
        </w:tc>
        <w:tc>
          <w:tcPr>
            <w:tcW w:w="3827" w:type="dxa"/>
            <w:gridSpan w:val="3"/>
            <w:tcBorders>
              <w:top w:val="nil"/>
              <w:left w:val="single" w:sz="12" w:space="0" w:color="auto"/>
              <w:bottom w:val="single" w:sz="4" w:space="0" w:color="auto"/>
              <w:right w:val="single" w:sz="4" w:space="0" w:color="000000"/>
            </w:tcBorders>
            <w:shd w:val="clear" w:color="000000" w:fill="FFFFFF"/>
            <w:vAlign w:val="center"/>
            <w:hideMark/>
          </w:tcPr>
          <w:p w14:paraId="3299632A" w14:textId="6AA5FBBE" w:rsidR="00137068" w:rsidRPr="0013475F" w:rsidRDefault="00137068" w:rsidP="00137068">
            <w:pPr>
              <w:jc w:val="center"/>
              <w:rPr>
                <w:rFonts w:ascii="Tahoma" w:eastAsia="Times New Roman" w:hAnsi="Tahoma" w:cs="Tahoma"/>
                <w:b/>
                <w:bCs/>
                <w:color w:val="000000"/>
                <w:sz w:val="18"/>
                <w:szCs w:val="18"/>
              </w:rPr>
            </w:pPr>
            <w:r w:rsidRPr="007263FD">
              <w:rPr>
                <w:rFonts w:ascii="Tahoma" w:eastAsia="Times New Roman" w:hAnsi="Tahoma" w:cs="Tahoma"/>
                <w:b/>
                <w:bCs/>
                <w:color w:val="000000"/>
                <w:sz w:val="16"/>
                <w:szCs w:val="16"/>
              </w:rPr>
              <w:t xml:space="preserve">% </w:t>
            </w:r>
            <w:r>
              <w:rPr>
                <w:rFonts w:ascii="Tahoma" w:eastAsia="Times New Roman" w:hAnsi="Tahoma" w:cs="Tahoma"/>
                <w:b/>
                <w:bCs/>
                <w:color w:val="000000"/>
                <w:sz w:val="16"/>
                <w:szCs w:val="16"/>
              </w:rPr>
              <w:t>Доля рынка</w:t>
            </w:r>
          </w:p>
        </w:tc>
        <w:tc>
          <w:tcPr>
            <w:tcW w:w="4383" w:type="dxa"/>
            <w:gridSpan w:val="3"/>
            <w:tcBorders>
              <w:top w:val="nil"/>
              <w:left w:val="nil"/>
              <w:bottom w:val="single" w:sz="4" w:space="0" w:color="auto"/>
              <w:right w:val="single" w:sz="12" w:space="0" w:color="auto"/>
            </w:tcBorders>
            <w:shd w:val="clear" w:color="000000" w:fill="FFFFFF"/>
            <w:vAlign w:val="center"/>
            <w:hideMark/>
          </w:tcPr>
          <w:p w14:paraId="417DFFC6" w14:textId="52C0B182" w:rsidR="00137068" w:rsidRPr="0013475F" w:rsidRDefault="00137068" w:rsidP="00137068">
            <w:pPr>
              <w:jc w:val="center"/>
              <w:rPr>
                <w:rFonts w:ascii="Tahoma" w:eastAsia="Times New Roman" w:hAnsi="Tahoma" w:cs="Tahoma"/>
                <w:b/>
                <w:bCs/>
                <w:color w:val="000000"/>
                <w:sz w:val="18"/>
                <w:szCs w:val="18"/>
              </w:rPr>
            </w:pPr>
            <w:r>
              <w:rPr>
                <w:rFonts w:ascii="Tahoma" w:eastAsia="Times New Roman" w:hAnsi="Tahoma" w:cs="Tahoma"/>
                <w:b/>
                <w:bCs/>
                <w:color w:val="000000"/>
                <w:sz w:val="16"/>
                <w:szCs w:val="16"/>
              </w:rPr>
              <w:t>Продано, шт.</w:t>
            </w:r>
          </w:p>
        </w:tc>
      </w:tr>
      <w:tr w:rsidR="00137068" w:rsidRPr="0013475F" w14:paraId="070D1F66" w14:textId="77777777" w:rsidTr="00236D25">
        <w:trPr>
          <w:trHeight w:val="216"/>
        </w:trPr>
        <w:tc>
          <w:tcPr>
            <w:tcW w:w="2395" w:type="dxa"/>
            <w:vMerge/>
            <w:tcBorders>
              <w:top w:val="single" w:sz="8" w:space="0" w:color="auto"/>
              <w:left w:val="single" w:sz="12" w:space="0" w:color="auto"/>
              <w:bottom w:val="single" w:sz="12" w:space="0" w:color="auto"/>
              <w:right w:val="single" w:sz="12" w:space="0" w:color="auto"/>
            </w:tcBorders>
            <w:vAlign w:val="center"/>
            <w:hideMark/>
          </w:tcPr>
          <w:p w14:paraId="7C45B6D4" w14:textId="77777777" w:rsidR="00137068" w:rsidRPr="0013475F" w:rsidRDefault="00137068" w:rsidP="00137068">
            <w:pPr>
              <w:jc w:val="center"/>
              <w:rPr>
                <w:rFonts w:ascii="Tahoma" w:eastAsia="Times New Roman" w:hAnsi="Tahoma" w:cs="Tahoma"/>
                <w:b/>
                <w:bCs/>
                <w:sz w:val="20"/>
                <w:szCs w:val="20"/>
              </w:rPr>
            </w:pPr>
          </w:p>
        </w:tc>
        <w:tc>
          <w:tcPr>
            <w:tcW w:w="1276" w:type="dxa"/>
            <w:tcBorders>
              <w:top w:val="nil"/>
              <w:left w:val="single" w:sz="12" w:space="0" w:color="auto"/>
              <w:bottom w:val="single" w:sz="12" w:space="0" w:color="auto"/>
              <w:right w:val="single" w:sz="4" w:space="0" w:color="auto"/>
            </w:tcBorders>
            <w:shd w:val="clear" w:color="000000" w:fill="FFFFFF"/>
            <w:vAlign w:val="center"/>
            <w:hideMark/>
          </w:tcPr>
          <w:p w14:paraId="1983E372" w14:textId="38207824" w:rsidR="00137068" w:rsidRPr="00393A0C" w:rsidRDefault="00137068" w:rsidP="00137068">
            <w:pPr>
              <w:jc w:val="center"/>
              <w:rPr>
                <w:rFonts w:ascii="Tahoma" w:eastAsia="Times New Roman" w:hAnsi="Tahoma" w:cs="Tahoma"/>
                <w:b/>
                <w:bCs/>
                <w:color w:val="000000"/>
                <w:sz w:val="14"/>
                <w:szCs w:val="14"/>
              </w:rPr>
            </w:pPr>
            <w:r w:rsidRPr="00C5615B">
              <w:rPr>
                <w:rFonts w:ascii="Tahoma" w:eastAsia="Times New Roman" w:hAnsi="Tahoma" w:cs="Tahoma"/>
                <w:b/>
                <w:bCs/>
                <w:color w:val="000000"/>
                <w:sz w:val="14"/>
                <w:szCs w:val="14"/>
              </w:rPr>
              <w:t>202</w:t>
            </w:r>
            <w:r w:rsidR="00393A0C">
              <w:rPr>
                <w:rFonts w:ascii="Tahoma" w:eastAsia="Times New Roman" w:hAnsi="Tahoma" w:cs="Tahoma"/>
                <w:b/>
                <w:bCs/>
                <w:color w:val="000000"/>
                <w:sz w:val="14"/>
                <w:szCs w:val="14"/>
              </w:rPr>
              <w:t>4</w:t>
            </w:r>
          </w:p>
        </w:tc>
        <w:tc>
          <w:tcPr>
            <w:tcW w:w="1276" w:type="dxa"/>
            <w:tcBorders>
              <w:top w:val="nil"/>
              <w:left w:val="nil"/>
              <w:bottom w:val="single" w:sz="12" w:space="0" w:color="auto"/>
              <w:right w:val="single" w:sz="4" w:space="0" w:color="auto"/>
            </w:tcBorders>
            <w:shd w:val="clear" w:color="000000" w:fill="FFFFFF"/>
            <w:vAlign w:val="center"/>
            <w:hideMark/>
          </w:tcPr>
          <w:p w14:paraId="73B94CC6" w14:textId="376E4ECE" w:rsidR="00137068" w:rsidRPr="00393A0C" w:rsidRDefault="00137068" w:rsidP="00137068">
            <w:pPr>
              <w:jc w:val="center"/>
              <w:rPr>
                <w:rFonts w:ascii="Tahoma" w:eastAsia="Times New Roman" w:hAnsi="Tahoma" w:cs="Tahoma"/>
                <w:b/>
                <w:bCs/>
                <w:color w:val="000000"/>
                <w:sz w:val="14"/>
                <w:szCs w:val="14"/>
              </w:rPr>
            </w:pPr>
            <w:r w:rsidRPr="00C5615B">
              <w:rPr>
                <w:rFonts w:ascii="Tahoma" w:eastAsia="Times New Roman" w:hAnsi="Tahoma" w:cs="Tahoma"/>
                <w:b/>
                <w:bCs/>
                <w:color w:val="000000"/>
                <w:sz w:val="14"/>
                <w:szCs w:val="14"/>
              </w:rPr>
              <w:t>202</w:t>
            </w:r>
            <w:r w:rsidR="00393A0C">
              <w:rPr>
                <w:rFonts w:ascii="Tahoma" w:eastAsia="Times New Roman" w:hAnsi="Tahoma" w:cs="Tahoma"/>
                <w:b/>
                <w:bCs/>
                <w:color w:val="000000"/>
                <w:sz w:val="14"/>
                <w:szCs w:val="14"/>
              </w:rPr>
              <w:t>3</w:t>
            </w:r>
          </w:p>
        </w:tc>
        <w:tc>
          <w:tcPr>
            <w:tcW w:w="1275" w:type="dxa"/>
            <w:tcBorders>
              <w:top w:val="nil"/>
              <w:left w:val="nil"/>
              <w:bottom w:val="single" w:sz="12" w:space="0" w:color="auto"/>
              <w:right w:val="single" w:sz="4" w:space="0" w:color="auto"/>
            </w:tcBorders>
            <w:shd w:val="clear" w:color="000000" w:fill="FFFFFF"/>
            <w:vAlign w:val="center"/>
            <w:hideMark/>
          </w:tcPr>
          <w:p w14:paraId="26C34942" w14:textId="77777777" w:rsidR="00137068" w:rsidRPr="00C5615B" w:rsidRDefault="00137068" w:rsidP="00137068">
            <w:pPr>
              <w:jc w:val="center"/>
              <w:rPr>
                <w:rFonts w:ascii="Tahoma" w:eastAsia="Times New Roman" w:hAnsi="Tahoma" w:cs="Tahoma"/>
                <w:b/>
                <w:bCs/>
                <w:color w:val="000000"/>
                <w:sz w:val="14"/>
                <w:szCs w:val="14"/>
              </w:rPr>
            </w:pPr>
            <w:r w:rsidRPr="00C5615B">
              <w:rPr>
                <w:rFonts w:ascii="Tahoma" w:eastAsia="Times New Roman" w:hAnsi="Tahoma" w:cs="Tahoma"/>
                <w:b/>
                <w:bCs/>
                <w:color w:val="000000"/>
                <w:sz w:val="14"/>
                <w:szCs w:val="14"/>
              </w:rPr>
              <w:t>YOY</w:t>
            </w:r>
          </w:p>
        </w:tc>
        <w:tc>
          <w:tcPr>
            <w:tcW w:w="1439" w:type="dxa"/>
            <w:tcBorders>
              <w:top w:val="nil"/>
              <w:left w:val="nil"/>
              <w:bottom w:val="single" w:sz="12" w:space="0" w:color="auto"/>
              <w:right w:val="single" w:sz="4" w:space="0" w:color="auto"/>
            </w:tcBorders>
            <w:shd w:val="clear" w:color="000000" w:fill="FFFFFF"/>
            <w:vAlign w:val="center"/>
            <w:hideMark/>
          </w:tcPr>
          <w:p w14:paraId="2CDE303C" w14:textId="1B483A07" w:rsidR="00137068" w:rsidRPr="00393A0C" w:rsidRDefault="00137068" w:rsidP="00137068">
            <w:pPr>
              <w:jc w:val="center"/>
              <w:rPr>
                <w:rFonts w:ascii="Tahoma" w:eastAsia="Times New Roman" w:hAnsi="Tahoma" w:cs="Tahoma"/>
                <w:b/>
                <w:bCs/>
                <w:color w:val="000000"/>
                <w:sz w:val="14"/>
                <w:szCs w:val="14"/>
              </w:rPr>
            </w:pPr>
            <w:r w:rsidRPr="00C5615B">
              <w:rPr>
                <w:rFonts w:ascii="Tahoma" w:eastAsia="Times New Roman" w:hAnsi="Tahoma" w:cs="Tahoma"/>
                <w:b/>
                <w:bCs/>
                <w:color w:val="000000"/>
                <w:sz w:val="14"/>
                <w:szCs w:val="14"/>
              </w:rPr>
              <w:t>202</w:t>
            </w:r>
            <w:r w:rsidR="00393A0C">
              <w:rPr>
                <w:rFonts w:ascii="Tahoma" w:eastAsia="Times New Roman" w:hAnsi="Tahoma" w:cs="Tahoma"/>
                <w:b/>
                <w:bCs/>
                <w:color w:val="000000"/>
                <w:sz w:val="14"/>
                <w:szCs w:val="14"/>
              </w:rPr>
              <w:t>4</w:t>
            </w:r>
          </w:p>
        </w:tc>
        <w:tc>
          <w:tcPr>
            <w:tcW w:w="1471" w:type="dxa"/>
            <w:tcBorders>
              <w:top w:val="nil"/>
              <w:left w:val="nil"/>
              <w:bottom w:val="single" w:sz="12" w:space="0" w:color="auto"/>
              <w:right w:val="nil"/>
            </w:tcBorders>
            <w:shd w:val="clear" w:color="000000" w:fill="FFFFFF"/>
            <w:vAlign w:val="center"/>
            <w:hideMark/>
          </w:tcPr>
          <w:p w14:paraId="62ED3DAB" w14:textId="7EE2D22C" w:rsidR="00137068" w:rsidRPr="00393A0C" w:rsidRDefault="00137068" w:rsidP="00137068">
            <w:pPr>
              <w:jc w:val="center"/>
              <w:rPr>
                <w:rFonts w:ascii="Tahoma" w:eastAsia="Times New Roman" w:hAnsi="Tahoma" w:cs="Tahoma"/>
                <w:b/>
                <w:bCs/>
                <w:color w:val="000000"/>
                <w:sz w:val="14"/>
                <w:szCs w:val="14"/>
              </w:rPr>
            </w:pPr>
            <w:r w:rsidRPr="00C5615B">
              <w:rPr>
                <w:rFonts w:ascii="Tahoma" w:eastAsia="Times New Roman" w:hAnsi="Tahoma" w:cs="Tahoma"/>
                <w:b/>
                <w:bCs/>
                <w:color w:val="000000"/>
                <w:sz w:val="14"/>
                <w:szCs w:val="14"/>
              </w:rPr>
              <w:t>202</w:t>
            </w:r>
            <w:r w:rsidR="00393A0C">
              <w:rPr>
                <w:rFonts w:ascii="Tahoma" w:eastAsia="Times New Roman" w:hAnsi="Tahoma" w:cs="Tahoma"/>
                <w:b/>
                <w:bCs/>
                <w:color w:val="000000"/>
                <w:sz w:val="14"/>
                <w:szCs w:val="14"/>
              </w:rPr>
              <w:t>3</w:t>
            </w:r>
          </w:p>
        </w:tc>
        <w:tc>
          <w:tcPr>
            <w:tcW w:w="1473" w:type="dxa"/>
            <w:tcBorders>
              <w:top w:val="nil"/>
              <w:left w:val="single" w:sz="4" w:space="0" w:color="auto"/>
              <w:bottom w:val="single" w:sz="12" w:space="0" w:color="auto"/>
              <w:right w:val="single" w:sz="12" w:space="0" w:color="auto"/>
            </w:tcBorders>
            <w:shd w:val="clear" w:color="auto" w:fill="auto"/>
            <w:vAlign w:val="center"/>
            <w:hideMark/>
          </w:tcPr>
          <w:p w14:paraId="4263BB16" w14:textId="77777777" w:rsidR="00137068" w:rsidRPr="00C5615B" w:rsidRDefault="00137068" w:rsidP="00137068">
            <w:pPr>
              <w:jc w:val="center"/>
              <w:rPr>
                <w:rFonts w:ascii="Tahoma" w:eastAsia="Times New Roman" w:hAnsi="Tahoma" w:cs="Tahoma"/>
                <w:b/>
                <w:bCs/>
                <w:color w:val="000000"/>
                <w:sz w:val="14"/>
                <w:szCs w:val="14"/>
              </w:rPr>
            </w:pPr>
            <w:r>
              <w:rPr>
                <w:rFonts w:ascii="Tahoma" w:eastAsia="Times New Roman" w:hAnsi="Tahoma" w:cs="Tahoma"/>
                <w:b/>
                <w:bCs/>
                <w:color w:val="000000"/>
                <w:sz w:val="14"/>
                <w:szCs w:val="14"/>
              </w:rPr>
              <w:t>%</w:t>
            </w:r>
          </w:p>
        </w:tc>
      </w:tr>
      <w:tr w:rsidR="009D467D" w:rsidRPr="0013475F" w14:paraId="61B0FF3E" w14:textId="77777777" w:rsidTr="00236D25">
        <w:trPr>
          <w:trHeight w:val="275"/>
        </w:trPr>
        <w:tc>
          <w:tcPr>
            <w:tcW w:w="2395" w:type="dxa"/>
            <w:tcBorders>
              <w:top w:val="single" w:sz="12" w:space="0" w:color="auto"/>
              <w:left w:val="single" w:sz="12" w:space="0" w:color="auto"/>
              <w:bottom w:val="single" w:sz="4" w:space="0" w:color="auto"/>
              <w:right w:val="single" w:sz="12" w:space="0" w:color="auto"/>
            </w:tcBorders>
            <w:shd w:val="clear" w:color="000000" w:fill="D9D9D9"/>
            <w:noWrap/>
            <w:vAlign w:val="center"/>
          </w:tcPr>
          <w:p w14:paraId="1D7A4ED1" w14:textId="6DF820D6" w:rsidR="009D467D" w:rsidRPr="00180ACA" w:rsidRDefault="009D467D" w:rsidP="009D467D">
            <w:pPr>
              <w:rPr>
                <w:rFonts w:ascii="Tahoma" w:eastAsia="Times New Roman" w:hAnsi="Tahoma" w:cs="Tahoma"/>
                <w:sz w:val="18"/>
                <w:szCs w:val="18"/>
              </w:rPr>
            </w:pPr>
            <w:r>
              <w:rPr>
                <w:rFonts w:ascii="Tahoma" w:hAnsi="Tahoma" w:cs="Tahoma"/>
                <w:sz w:val="20"/>
                <w:szCs w:val="20"/>
              </w:rPr>
              <w:t>LADA</w:t>
            </w:r>
          </w:p>
        </w:tc>
        <w:tc>
          <w:tcPr>
            <w:tcW w:w="1276" w:type="dxa"/>
            <w:tcBorders>
              <w:top w:val="single" w:sz="12" w:space="0" w:color="auto"/>
              <w:left w:val="single" w:sz="12" w:space="0" w:color="auto"/>
              <w:bottom w:val="single" w:sz="4" w:space="0" w:color="auto"/>
              <w:right w:val="single" w:sz="4" w:space="0" w:color="auto"/>
            </w:tcBorders>
            <w:shd w:val="clear" w:color="000000" w:fill="D9D9D9"/>
            <w:vAlign w:val="center"/>
          </w:tcPr>
          <w:p w14:paraId="782E7BB1" w14:textId="1042BCCA"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26,8</w:t>
            </w:r>
          </w:p>
        </w:tc>
        <w:tc>
          <w:tcPr>
            <w:tcW w:w="1276" w:type="dxa"/>
            <w:tcBorders>
              <w:top w:val="single" w:sz="12" w:space="0" w:color="auto"/>
              <w:left w:val="nil"/>
              <w:bottom w:val="single" w:sz="4" w:space="0" w:color="auto"/>
              <w:right w:val="single" w:sz="4" w:space="0" w:color="auto"/>
            </w:tcBorders>
            <w:shd w:val="clear" w:color="000000" w:fill="D9D9D9"/>
            <w:vAlign w:val="center"/>
          </w:tcPr>
          <w:p w14:paraId="2A4C385A" w14:textId="270AE643"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34,9</w:t>
            </w:r>
          </w:p>
        </w:tc>
        <w:tc>
          <w:tcPr>
            <w:tcW w:w="1275" w:type="dxa"/>
            <w:tcBorders>
              <w:top w:val="single" w:sz="12" w:space="0" w:color="auto"/>
              <w:left w:val="nil"/>
              <w:bottom w:val="single" w:sz="4" w:space="0" w:color="auto"/>
              <w:right w:val="single" w:sz="4" w:space="0" w:color="auto"/>
            </w:tcBorders>
            <w:shd w:val="clear" w:color="000000" w:fill="D9D9D9"/>
            <w:vAlign w:val="center"/>
          </w:tcPr>
          <w:p w14:paraId="491AA2B2" w14:textId="20ED562F"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-8,1</w:t>
            </w:r>
          </w:p>
        </w:tc>
        <w:tc>
          <w:tcPr>
            <w:tcW w:w="1439" w:type="dxa"/>
            <w:tcBorders>
              <w:top w:val="single" w:sz="12" w:space="0" w:color="auto"/>
              <w:left w:val="nil"/>
              <w:bottom w:val="single" w:sz="4" w:space="0" w:color="auto"/>
              <w:right w:val="nil"/>
            </w:tcBorders>
            <w:shd w:val="clear" w:color="000000" w:fill="D9D9D9"/>
            <w:noWrap/>
            <w:vAlign w:val="center"/>
          </w:tcPr>
          <w:p w14:paraId="1DE063E1" w14:textId="203B1226"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91 563</w:t>
            </w:r>
          </w:p>
        </w:tc>
        <w:tc>
          <w:tcPr>
            <w:tcW w:w="1471" w:type="dxa"/>
            <w:tcBorders>
              <w:top w:val="single" w:sz="12" w:space="0" w:color="auto"/>
              <w:left w:val="single" w:sz="4" w:space="0" w:color="auto"/>
              <w:bottom w:val="single" w:sz="4" w:space="0" w:color="auto"/>
              <w:right w:val="single" w:sz="4" w:space="0" w:color="auto"/>
            </w:tcBorders>
            <w:shd w:val="clear" w:color="000000" w:fill="D9D9D9"/>
            <w:noWrap/>
            <w:vAlign w:val="center"/>
          </w:tcPr>
          <w:p w14:paraId="446460B7" w14:textId="0926B884"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64 240</w:t>
            </w:r>
          </w:p>
        </w:tc>
        <w:tc>
          <w:tcPr>
            <w:tcW w:w="1473" w:type="dxa"/>
            <w:tcBorders>
              <w:top w:val="single" w:sz="12" w:space="0" w:color="auto"/>
              <w:left w:val="nil"/>
              <w:bottom w:val="single" w:sz="4" w:space="0" w:color="auto"/>
              <w:right w:val="single" w:sz="12" w:space="0" w:color="auto"/>
            </w:tcBorders>
            <w:shd w:val="clear" w:color="000000" w:fill="D9D9D9"/>
            <w:noWrap/>
            <w:vAlign w:val="center"/>
          </w:tcPr>
          <w:p w14:paraId="59DF2C3D" w14:textId="54ACBD2B"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42,5%</w:t>
            </w:r>
          </w:p>
        </w:tc>
      </w:tr>
      <w:tr w:rsidR="009D467D" w:rsidRPr="0013475F" w14:paraId="47FB247A" w14:textId="77777777" w:rsidTr="00236D25">
        <w:trPr>
          <w:trHeight w:val="275"/>
        </w:trPr>
        <w:tc>
          <w:tcPr>
            <w:tcW w:w="2395" w:type="dxa"/>
            <w:tcBorders>
              <w:top w:val="nil"/>
              <w:left w:val="single" w:sz="12" w:space="0" w:color="auto"/>
              <w:bottom w:val="nil"/>
              <w:right w:val="single" w:sz="12" w:space="0" w:color="auto"/>
            </w:tcBorders>
            <w:shd w:val="clear" w:color="000000" w:fill="D9D9D9"/>
            <w:noWrap/>
            <w:vAlign w:val="center"/>
          </w:tcPr>
          <w:p w14:paraId="5E3CDA9E" w14:textId="54DF1F5D" w:rsidR="009D467D" w:rsidRPr="00180ACA" w:rsidRDefault="009D467D" w:rsidP="009D467D">
            <w:pPr>
              <w:rPr>
                <w:rFonts w:ascii="Tahoma" w:eastAsia="Times New Roman" w:hAnsi="Tahoma" w:cs="Tahoma"/>
                <w:sz w:val="18"/>
                <w:szCs w:val="18"/>
              </w:rPr>
            </w:pPr>
            <w:r>
              <w:rPr>
                <w:rFonts w:ascii="Tahoma" w:hAnsi="Tahoma" w:cs="Tahoma"/>
                <w:sz w:val="20"/>
                <w:szCs w:val="20"/>
              </w:rPr>
              <w:t>CHERY Group</w:t>
            </w:r>
          </w:p>
        </w:tc>
        <w:tc>
          <w:tcPr>
            <w:tcW w:w="1276" w:type="dxa"/>
            <w:tcBorders>
              <w:top w:val="nil"/>
              <w:left w:val="single" w:sz="12" w:space="0" w:color="auto"/>
              <w:bottom w:val="nil"/>
              <w:right w:val="single" w:sz="4" w:space="0" w:color="auto"/>
            </w:tcBorders>
            <w:shd w:val="clear" w:color="000000" w:fill="D9D9D9"/>
            <w:vAlign w:val="center"/>
          </w:tcPr>
          <w:p w14:paraId="5F9BCB38" w14:textId="6FC1D104"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15,7</w:t>
            </w:r>
          </w:p>
        </w:tc>
        <w:tc>
          <w:tcPr>
            <w:tcW w:w="1276" w:type="dxa"/>
            <w:tcBorders>
              <w:top w:val="nil"/>
              <w:left w:val="nil"/>
              <w:bottom w:val="nil"/>
              <w:right w:val="nil"/>
            </w:tcBorders>
            <w:shd w:val="clear" w:color="000000" w:fill="D9D9D9"/>
            <w:vAlign w:val="center"/>
          </w:tcPr>
          <w:p w14:paraId="76D00BCA" w14:textId="37B15F17"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16,4</w:t>
            </w:r>
          </w:p>
        </w:tc>
        <w:tc>
          <w:tcPr>
            <w:tcW w:w="1275" w:type="dxa"/>
            <w:tcBorders>
              <w:top w:val="nil"/>
              <w:left w:val="single" w:sz="4" w:space="0" w:color="auto"/>
              <w:bottom w:val="nil"/>
              <w:right w:val="single" w:sz="4" w:space="0" w:color="auto"/>
            </w:tcBorders>
            <w:shd w:val="clear" w:color="000000" w:fill="D9D9D9"/>
            <w:vAlign w:val="center"/>
          </w:tcPr>
          <w:p w14:paraId="26614C88" w14:textId="66CEA3F1"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-0,7</w:t>
            </w:r>
          </w:p>
        </w:tc>
        <w:tc>
          <w:tcPr>
            <w:tcW w:w="1439" w:type="dxa"/>
            <w:tcBorders>
              <w:top w:val="nil"/>
              <w:left w:val="nil"/>
              <w:bottom w:val="nil"/>
              <w:right w:val="nil"/>
            </w:tcBorders>
            <w:shd w:val="clear" w:color="000000" w:fill="D9D9D9"/>
            <w:vAlign w:val="center"/>
          </w:tcPr>
          <w:p w14:paraId="7DC1B287" w14:textId="26F323AC" w:rsidR="009D467D" w:rsidRPr="00180ACA" w:rsidRDefault="009D467D" w:rsidP="009D467D">
            <w:pPr>
              <w:jc w:val="center"/>
              <w:rPr>
                <w:rFonts w:ascii="Tahoma" w:eastAsia="Times New Roman" w:hAnsi="Tahoma" w:cs="Tahoma"/>
                <w:color w:val="000000"/>
                <w:sz w:val="18"/>
                <w:szCs w:val="18"/>
              </w:rPr>
            </w:pPr>
            <w:r>
              <w:rPr>
                <w:rFonts w:ascii="Tahoma" w:hAnsi="Tahoma" w:cs="Tahoma"/>
                <w:color w:val="000000"/>
                <w:sz w:val="20"/>
                <w:szCs w:val="20"/>
              </w:rPr>
              <w:t>53 795</w:t>
            </w:r>
          </w:p>
        </w:tc>
        <w:tc>
          <w:tcPr>
            <w:tcW w:w="1471" w:type="dxa"/>
            <w:tcBorders>
              <w:top w:val="nil"/>
              <w:left w:val="single" w:sz="4" w:space="0" w:color="auto"/>
              <w:bottom w:val="nil"/>
              <w:right w:val="single" w:sz="4" w:space="0" w:color="auto"/>
            </w:tcBorders>
            <w:shd w:val="clear" w:color="000000" w:fill="D9D9D9"/>
            <w:vAlign w:val="center"/>
          </w:tcPr>
          <w:p w14:paraId="0AEADCEF" w14:textId="61A2963E" w:rsidR="009D467D" w:rsidRPr="00180ACA" w:rsidRDefault="009D467D" w:rsidP="009D467D">
            <w:pPr>
              <w:jc w:val="center"/>
              <w:rPr>
                <w:rFonts w:ascii="Tahoma" w:eastAsia="Times New Roman" w:hAnsi="Tahoma" w:cs="Tahoma"/>
                <w:color w:val="000000"/>
                <w:sz w:val="18"/>
                <w:szCs w:val="18"/>
              </w:rPr>
            </w:pPr>
            <w:r>
              <w:rPr>
                <w:rFonts w:ascii="Tahoma" w:hAnsi="Tahoma" w:cs="Tahoma"/>
                <w:color w:val="000000"/>
                <w:sz w:val="20"/>
                <w:szCs w:val="20"/>
              </w:rPr>
              <w:t>30 137</w:t>
            </w:r>
          </w:p>
        </w:tc>
        <w:tc>
          <w:tcPr>
            <w:tcW w:w="1473" w:type="dxa"/>
            <w:tcBorders>
              <w:top w:val="nil"/>
              <w:left w:val="nil"/>
              <w:bottom w:val="nil"/>
              <w:right w:val="single" w:sz="12" w:space="0" w:color="auto"/>
            </w:tcBorders>
            <w:shd w:val="clear" w:color="000000" w:fill="D9D9D9"/>
            <w:vAlign w:val="center"/>
          </w:tcPr>
          <w:p w14:paraId="6F2A61E9" w14:textId="5AD1AE31" w:rsidR="009D467D" w:rsidRPr="00180ACA" w:rsidRDefault="009D467D" w:rsidP="009D467D">
            <w:pPr>
              <w:jc w:val="center"/>
              <w:rPr>
                <w:rFonts w:ascii="Tahoma" w:eastAsia="Times New Roman" w:hAnsi="Tahoma" w:cs="Tahoma"/>
                <w:color w:val="000000"/>
                <w:sz w:val="18"/>
                <w:szCs w:val="18"/>
              </w:rPr>
            </w:pPr>
            <w:r>
              <w:rPr>
                <w:rFonts w:ascii="Tahoma" w:hAnsi="Tahoma" w:cs="Tahoma"/>
                <w:sz w:val="20"/>
                <w:szCs w:val="20"/>
              </w:rPr>
              <w:t>78,5%</w:t>
            </w:r>
          </w:p>
        </w:tc>
      </w:tr>
      <w:tr w:rsidR="009D467D" w:rsidRPr="0013475F" w14:paraId="0BDFA096" w14:textId="77777777" w:rsidTr="00236D25">
        <w:trPr>
          <w:trHeight w:val="275"/>
        </w:trPr>
        <w:tc>
          <w:tcPr>
            <w:tcW w:w="2395" w:type="dxa"/>
            <w:tcBorders>
              <w:top w:val="nil"/>
              <w:left w:val="single" w:sz="12" w:space="0" w:color="auto"/>
              <w:bottom w:val="nil"/>
              <w:right w:val="single" w:sz="12" w:space="0" w:color="auto"/>
            </w:tcBorders>
            <w:shd w:val="clear" w:color="auto" w:fill="auto"/>
            <w:noWrap/>
            <w:vAlign w:val="center"/>
          </w:tcPr>
          <w:p w14:paraId="08B3277A" w14:textId="6117B662" w:rsidR="009D467D" w:rsidRPr="00180ACA" w:rsidRDefault="009D467D" w:rsidP="009D467D">
            <w:pPr>
              <w:rPr>
                <w:rFonts w:ascii="Tahoma" w:eastAsia="Times New Roman" w:hAnsi="Tahoma" w:cs="Tahoma"/>
                <w:sz w:val="18"/>
                <w:szCs w:val="18"/>
              </w:rPr>
            </w:pPr>
            <w:r>
              <w:rPr>
                <w:rFonts w:ascii="Tahoma" w:hAnsi="Tahoma" w:cs="Tahoma"/>
                <w:sz w:val="20"/>
                <w:szCs w:val="20"/>
              </w:rPr>
              <w:t>CHERY</w:t>
            </w:r>
          </w:p>
        </w:tc>
        <w:tc>
          <w:tcPr>
            <w:tcW w:w="1276" w:type="dxa"/>
            <w:tcBorders>
              <w:top w:val="nil"/>
              <w:left w:val="single" w:sz="12" w:space="0" w:color="auto"/>
              <w:bottom w:val="nil"/>
              <w:right w:val="single" w:sz="4" w:space="0" w:color="auto"/>
            </w:tcBorders>
            <w:shd w:val="clear" w:color="auto" w:fill="auto"/>
            <w:vAlign w:val="center"/>
          </w:tcPr>
          <w:p w14:paraId="5BFE2DEA" w14:textId="14560A5C"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9,7</w:t>
            </w:r>
          </w:p>
        </w:tc>
        <w:tc>
          <w:tcPr>
            <w:tcW w:w="1276" w:type="dxa"/>
            <w:tcBorders>
              <w:top w:val="nil"/>
              <w:left w:val="nil"/>
              <w:bottom w:val="nil"/>
              <w:right w:val="nil"/>
            </w:tcBorders>
            <w:shd w:val="clear" w:color="auto" w:fill="auto"/>
            <w:vAlign w:val="center"/>
          </w:tcPr>
          <w:p w14:paraId="4134457F" w14:textId="56B89D1F"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10,3</w:t>
            </w:r>
          </w:p>
        </w:tc>
        <w:tc>
          <w:tcPr>
            <w:tcW w:w="1275" w:type="dxa"/>
            <w:tcBorders>
              <w:top w:val="nil"/>
              <w:left w:val="single" w:sz="4" w:space="0" w:color="auto"/>
              <w:bottom w:val="nil"/>
              <w:right w:val="single" w:sz="4" w:space="0" w:color="auto"/>
            </w:tcBorders>
            <w:shd w:val="clear" w:color="000000" w:fill="FFFFFF"/>
            <w:vAlign w:val="center"/>
          </w:tcPr>
          <w:p w14:paraId="0D5AEAAA" w14:textId="0ED7627C"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-0,6</w:t>
            </w:r>
          </w:p>
        </w:tc>
        <w:tc>
          <w:tcPr>
            <w:tcW w:w="1439" w:type="dxa"/>
            <w:tcBorders>
              <w:top w:val="nil"/>
              <w:left w:val="nil"/>
              <w:bottom w:val="nil"/>
              <w:right w:val="nil"/>
            </w:tcBorders>
            <w:shd w:val="clear" w:color="auto" w:fill="auto"/>
            <w:noWrap/>
            <w:vAlign w:val="center"/>
          </w:tcPr>
          <w:p w14:paraId="73E920D8" w14:textId="61620ED6"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33 002</w:t>
            </w:r>
          </w:p>
        </w:tc>
        <w:tc>
          <w:tcPr>
            <w:tcW w:w="1471" w:type="dxa"/>
            <w:tcBorders>
              <w:top w:val="nil"/>
              <w:left w:val="single" w:sz="4" w:space="0" w:color="auto"/>
              <w:bottom w:val="nil"/>
              <w:right w:val="single" w:sz="4" w:space="0" w:color="auto"/>
            </w:tcBorders>
            <w:shd w:val="clear" w:color="auto" w:fill="auto"/>
            <w:noWrap/>
            <w:vAlign w:val="center"/>
          </w:tcPr>
          <w:p w14:paraId="519DFB4C" w14:textId="71CC013F"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18 927</w:t>
            </w:r>
          </w:p>
        </w:tc>
        <w:tc>
          <w:tcPr>
            <w:tcW w:w="1473" w:type="dxa"/>
            <w:tcBorders>
              <w:top w:val="nil"/>
              <w:left w:val="nil"/>
              <w:bottom w:val="nil"/>
              <w:right w:val="single" w:sz="12" w:space="0" w:color="auto"/>
            </w:tcBorders>
            <w:shd w:val="clear" w:color="auto" w:fill="auto"/>
            <w:noWrap/>
            <w:vAlign w:val="center"/>
          </w:tcPr>
          <w:p w14:paraId="34BE8420" w14:textId="7A2C6E04"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74,4%</w:t>
            </w:r>
          </w:p>
        </w:tc>
      </w:tr>
      <w:tr w:rsidR="009D467D" w:rsidRPr="0013475F" w14:paraId="63A2AE4C" w14:textId="77777777" w:rsidTr="00236D25">
        <w:trPr>
          <w:trHeight w:val="275"/>
        </w:trPr>
        <w:tc>
          <w:tcPr>
            <w:tcW w:w="2395" w:type="dxa"/>
            <w:tcBorders>
              <w:top w:val="nil"/>
              <w:left w:val="single" w:sz="12" w:space="0" w:color="auto"/>
              <w:right w:val="single" w:sz="12" w:space="0" w:color="auto"/>
            </w:tcBorders>
            <w:shd w:val="clear" w:color="auto" w:fill="auto"/>
            <w:noWrap/>
            <w:vAlign w:val="bottom"/>
          </w:tcPr>
          <w:p w14:paraId="1D204F9E" w14:textId="3E3E64B7" w:rsidR="009D467D" w:rsidRPr="00180ACA" w:rsidRDefault="009D467D" w:rsidP="009D467D">
            <w:pPr>
              <w:rPr>
                <w:rFonts w:ascii="Tahoma" w:eastAsia="Times New Roman" w:hAnsi="Tahoma" w:cs="Tahoma"/>
                <w:color w:val="333333"/>
                <w:sz w:val="18"/>
                <w:szCs w:val="18"/>
              </w:rPr>
            </w:pPr>
            <w:r>
              <w:rPr>
                <w:rFonts w:ascii="Tahoma" w:hAnsi="Tahoma" w:cs="Tahoma"/>
                <w:color w:val="000000"/>
                <w:sz w:val="20"/>
                <w:szCs w:val="20"/>
              </w:rPr>
              <w:t>EXEED</w:t>
            </w:r>
          </w:p>
        </w:tc>
        <w:tc>
          <w:tcPr>
            <w:tcW w:w="1276" w:type="dxa"/>
            <w:tcBorders>
              <w:top w:val="nil"/>
              <w:left w:val="single" w:sz="12" w:space="0" w:color="auto"/>
              <w:right w:val="single" w:sz="4" w:space="0" w:color="auto"/>
            </w:tcBorders>
            <w:shd w:val="clear" w:color="auto" w:fill="auto"/>
            <w:vAlign w:val="center"/>
          </w:tcPr>
          <w:p w14:paraId="7B9B31EB" w14:textId="7CAA3C12"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2,2</w:t>
            </w:r>
          </w:p>
        </w:tc>
        <w:tc>
          <w:tcPr>
            <w:tcW w:w="1276" w:type="dxa"/>
            <w:tcBorders>
              <w:top w:val="nil"/>
              <w:left w:val="nil"/>
              <w:right w:val="nil"/>
            </w:tcBorders>
            <w:shd w:val="clear" w:color="auto" w:fill="auto"/>
            <w:vAlign w:val="center"/>
          </w:tcPr>
          <w:p w14:paraId="0BD6F631" w14:textId="18FBC83D"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3,0</w:t>
            </w:r>
          </w:p>
        </w:tc>
        <w:tc>
          <w:tcPr>
            <w:tcW w:w="1275" w:type="dxa"/>
            <w:tcBorders>
              <w:top w:val="nil"/>
              <w:left w:val="single" w:sz="4" w:space="0" w:color="auto"/>
              <w:right w:val="single" w:sz="4" w:space="0" w:color="auto"/>
            </w:tcBorders>
            <w:shd w:val="clear" w:color="000000" w:fill="FFFFFF"/>
            <w:vAlign w:val="center"/>
          </w:tcPr>
          <w:p w14:paraId="50AF65FB" w14:textId="68CC3C95"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-0,8</w:t>
            </w:r>
          </w:p>
        </w:tc>
        <w:tc>
          <w:tcPr>
            <w:tcW w:w="1439" w:type="dxa"/>
            <w:tcBorders>
              <w:top w:val="nil"/>
              <w:left w:val="nil"/>
              <w:right w:val="nil"/>
            </w:tcBorders>
            <w:shd w:val="clear" w:color="auto" w:fill="auto"/>
            <w:noWrap/>
            <w:vAlign w:val="center"/>
          </w:tcPr>
          <w:p w14:paraId="73E82027" w14:textId="07A9EA1A"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7 684</w:t>
            </w:r>
          </w:p>
        </w:tc>
        <w:tc>
          <w:tcPr>
            <w:tcW w:w="1471" w:type="dxa"/>
            <w:tcBorders>
              <w:top w:val="nil"/>
              <w:left w:val="single" w:sz="4" w:space="0" w:color="auto"/>
              <w:right w:val="single" w:sz="4" w:space="0" w:color="auto"/>
            </w:tcBorders>
            <w:shd w:val="clear" w:color="auto" w:fill="auto"/>
            <w:noWrap/>
            <w:vAlign w:val="center"/>
          </w:tcPr>
          <w:p w14:paraId="2B266D6F" w14:textId="723469F0"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5 605</w:t>
            </w:r>
          </w:p>
        </w:tc>
        <w:tc>
          <w:tcPr>
            <w:tcW w:w="1473" w:type="dxa"/>
            <w:tcBorders>
              <w:top w:val="nil"/>
              <w:left w:val="nil"/>
              <w:right w:val="single" w:sz="12" w:space="0" w:color="auto"/>
            </w:tcBorders>
            <w:shd w:val="clear" w:color="auto" w:fill="auto"/>
            <w:noWrap/>
            <w:vAlign w:val="center"/>
          </w:tcPr>
          <w:p w14:paraId="7C40F923" w14:textId="74ADF4E6"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37,1%</w:t>
            </w:r>
          </w:p>
        </w:tc>
      </w:tr>
      <w:tr w:rsidR="009D467D" w:rsidRPr="0013475F" w14:paraId="3CBAD016" w14:textId="77777777" w:rsidTr="00236D25">
        <w:trPr>
          <w:trHeight w:val="275"/>
        </w:trPr>
        <w:tc>
          <w:tcPr>
            <w:tcW w:w="2395" w:type="dxa"/>
            <w:tcBorders>
              <w:left w:val="single" w:sz="12" w:space="0" w:color="auto"/>
              <w:right w:val="single" w:sz="12" w:space="0" w:color="auto"/>
            </w:tcBorders>
            <w:shd w:val="clear" w:color="auto" w:fill="auto"/>
            <w:vAlign w:val="bottom"/>
          </w:tcPr>
          <w:p w14:paraId="730579BD" w14:textId="1C0FDBB5" w:rsidR="009D467D" w:rsidRPr="00180ACA" w:rsidRDefault="009D467D" w:rsidP="009D467D">
            <w:pPr>
              <w:rPr>
                <w:rFonts w:ascii="Tahoma" w:eastAsia="Times New Roman" w:hAnsi="Tahoma" w:cs="Tahoma"/>
                <w:sz w:val="18"/>
                <w:szCs w:val="18"/>
              </w:rPr>
            </w:pPr>
            <w:r>
              <w:rPr>
                <w:rFonts w:ascii="Tahoma" w:hAnsi="Tahoma" w:cs="Tahoma"/>
                <w:color w:val="000000"/>
                <w:sz w:val="20"/>
                <w:szCs w:val="20"/>
              </w:rPr>
              <w:t>OMODA</w:t>
            </w:r>
          </w:p>
        </w:tc>
        <w:tc>
          <w:tcPr>
            <w:tcW w:w="1276" w:type="dxa"/>
            <w:tcBorders>
              <w:left w:val="single" w:sz="12" w:space="0" w:color="auto"/>
              <w:right w:val="single" w:sz="4" w:space="0" w:color="auto"/>
            </w:tcBorders>
            <w:shd w:val="clear" w:color="auto" w:fill="auto"/>
            <w:vAlign w:val="center"/>
          </w:tcPr>
          <w:p w14:paraId="341C4996" w14:textId="05ECCCFF"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2,5</w:t>
            </w:r>
          </w:p>
        </w:tc>
        <w:tc>
          <w:tcPr>
            <w:tcW w:w="1276" w:type="dxa"/>
            <w:tcBorders>
              <w:left w:val="nil"/>
              <w:right w:val="single" w:sz="4" w:space="0" w:color="auto"/>
            </w:tcBorders>
            <w:shd w:val="clear" w:color="auto" w:fill="auto"/>
            <w:vAlign w:val="center"/>
          </w:tcPr>
          <w:p w14:paraId="3C3FD822" w14:textId="36A3D16D"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3,0</w:t>
            </w:r>
          </w:p>
        </w:tc>
        <w:tc>
          <w:tcPr>
            <w:tcW w:w="1275" w:type="dxa"/>
            <w:tcBorders>
              <w:left w:val="nil"/>
              <w:right w:val="single" w:sz="4" w:space="0" w:color="auto"/>
            </w:tcBorders>
            <w:shd w:val="clear" w:color="auto" w:fill="auto"/>
            <w:vAlign w:val="center"/>
          </w:tcPr>
          <w:p w14:paraId="7853659E" w14:textId="103EEAA1"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-0,5</w:t>
            </w:r>
          </w:p>
        </w:tc>
        <w:tc>
          <w:tcPr>
            <w:tcW w:w="1439" w:type="dxa"/>
            <w:tcBorders>
              <w:left w:val="nil"/>
              <w:right w:val="nil"/>
            </w:tcBorders>
            <w:shd w:val="clear" w:color="auto" w:fill="auto"/>
            <w:noWrap/>
            <w:vAlign w:val="center"/>
          </w:tcPr>
          <w:p w14:paraId="326E535D" w14:textId="3C1CF319"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8 533</w:t>
            </w:r>
          </w:p>
        </w:tc>
        <w:tc>
          <w:tcPr>
            <w:tcW w:w="1471" w:type="dxa"/>
            <w:tcBorders>
              <w:left w:val="single" w:sz="4" w:space="0" w:color="auto"/>
              <w:right w:val="single" w:sz="4" w:space="0" w:color="auto"/>
            </w:tcBorders>
            <w:shd w:val="clear" w:color="auto" w:fill="auto"/>
            <w:noWrap/>
            <w:vAlign w:val="center"/>
          </w:tcPr>
          <w:p w14:paraId="4D80DF17" w14:textId="43F7E8C8"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5 605</w:t>
            </w:r>
          </w:p>
        </w:tc>
        <w:tc>
          <w:tcPr>
            <w:tcW w:w="1473" w:type="dxa"/>
            <w:tcBorders>
              <w:left w:val="nil"/>
              <w:right w:val="single" w:sz="12" w:space="0" w:color="auto"/>
            </w:tcBorders>
            <w:shd w:val="clear" w:color="auto" w:fill="auto"/>
            <w:noWrap/>
            <w:vAlign w:val="center"/>
          </w:tcPr>
          <w:p w14:paraId="63FB5A0F" w14:textId="4E51C821"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52,2%</w:t>
            </w:r>
          </w:p>
        </w:tc>
      </w:tr>
      <w:tr w:rsidR="009D467D" w:rsidRPr="0013475F" w14:paraId="7870F951" w14:textId="77777777" w:rsidTr="00236D25">
        <w:trPr>
          <w:trHeight w:val="275"/>
        </w:trPr>
        <w:tc>
          <w:tcPr>
            <w:tcW w:w="2395" w:type="dxa"/>
            <w:tcBorders>
              <w:left w:val="single" w:sz="12" w:space="0" w:color="auto"/>
              <w:bottom w:val="single" w:sz="4" w:space="0" w:color="auto"/>
              <w:right w:val="single" w:sz="12" w:space="0" w:color="auto"/>
            </w:tcBorders>
            <w:shd w:val="clear" w:color="auto" w:fill="auto"/>
            <w:vAlign w:val="bottom"/>
          </w:tcPr>
          <w:p w14:paraId="65CD9F47" w14:textId="2E975BAD" w:rsidR="009D467D" w:rsidRPr="00180ACA" w:rsidRDefault="009D467D" w:rsidP="009D467D">
            <w:pPr>
              <w:rPr>
                <w:rFonts w:ascii="Tahoma" w:eastAsia="Times New Roman" w:hAnsi="Tahoma" w:cs="Tahoma"/>
                <w:sz w:val="18"/>
                <w:szCs w:val="18"/>
              </w:rPr>
            </w:pPr>
            <w:r>
              <w:rPr>
                <w:rFonts w:ascii="Tahoma" w:hAnsi="Tahoma" w:cs="Tahoma"/>
                <w:color w:val="000000"/>
                <w:sz w:val="20"/>
                <w:szCs w:val="20"/>
              </w:rPr>
              <w:t>JAECOO</w:t>
            </w:r>
          </w:p>
        </w:tc>
        <w:tc>
          <w:tcPr>
            <w:tcW w:w="1276" w:type="dxa"/>
            <w:tcBorders>
              <w:left w:val="single" w:sz="12" w:space="0" w:color="auto"/>
              <w:bottom w:val="single" w:sz="4" w:space="0" w:color="auto"/>
              <w:right w:val="nil"/>
            </w:tcBorders>
            <w:shd w:val="clear" w:color="auto" w:fill="auto"/>
            <w:vAlign w:val="center"/>
          </w:tcPr>
          <w:p w14:paraId="1C6444FB" w14:textId="70228411"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1,3</w:t>
            </w:r>
          </w:p>
        </w:tc>
        <w:tc>
          <w:tcPr>
            <w:tcW w:w="1276" w:type="dxa"/>
            <w:tcBorders>
              <w:left w:val="single" w:sz="4" w:space="0" w:color="auto"/>
              <w:bottom w:val="single" w:sz="4" w:space="0" w:color="auto"/>
              <w:right w:val="single" w:sz="4" w:space="0" w:color="auto"/>
            </w:tcBorders>
            <w:shd w:val="clear" w:color="auto" w:fill="auto"/>
            <w:vAlign w:val="center"/>
          </w:tcPr>
          <w:p w14:paraId="4DB71106" w14:textId="3E2B7C9C"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w:t>
            </w:r>
          </w:p>
        </w:tc>
        <w:tc>
          <w:tcPr>
            <w:tcW w:w="1275" w:type="dxa"/>
            <w:tcBorders>
              <w:left w:val="nil"/>
              <w:bottom w:val="single" w:sz="4" w:space="0" w:color="auto"/>
              <w:right w:val="single" w:sz="4" w:space="0" w:color="auto"/>
            </w:tcBorders>
            <w:shd w:val="clear" w:color="auto" w:fill="auto"/>
            <w:vAlign w:val="center"/>
          </w:tcPr>
          <w:p w14:paraId="0314E3BB" w14:textId="472B5A89"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w:t>
            </w:r>
          </w:p>
        </w:tc>
        <w:tc>
          <w:tcPr>
            <w:tcW w:w="1439" w:type="dxa"/>
            <w:tcBorders>
              <w:left w:val="nil"/>
              <w:bottom w:val="single" w:sz="4" w:space="0" w:color="auto"/>
              <w:right w:val="nil"/>
            </w:tcBorders>
            <w:shd w:val="clear" w:color="auto" w:fill="auto"/>
            <w:noWrap/>
            <w:vAlign w:val="center"/>
          </w:tcPr>
          <w:p w14:paraId="53713A86" w14:textId="75763EB3"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4 576</w:t>
            </w:r>
          </w:p>
        </w:tc>
        <w:tc>
          <w:tcPr>
            <w:tcW w:w="1471" w:type="dxa"/>
            <w:tcBorders>
              <w:left w:val="single" w:sz="4" w:space="0" w:color="auto"/>
              <w:bottom w:val="single" w:sz="4" w:space="0" w:color="auto"/>
              <w:right w:val="single" w:sz="4" w:space="0" w:color="auto"/>
            </w:tcBorders>
            <w:shd w:val="clear" w:color="auto" w:fill="auto"/>
            <w:noWrap/>
            <w:vAlign w:val="center"/>
          </w:tcPr>
          <w:p w14:paraId="39DF0C5C" w14:textId="28AD077E"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w:t>
            </w:r>
          </w:p>
        </w:tc>
        <w:tc>
          <w:tcPr>
            <w:tcW w:w="1473" w:type="dxa"/>
            <w:tcBorders>
              <w:left w:val="nil"/>
              <w:bottom w:val="single" w:sz="4" w:space="0" w:color="auto"/>
              <w:right w:val="single" w:sz="12" w:space="0" w:color="auto"/>
            </w:tcBorders>
            <w:shd w:val="clear" w:color="auto" w:fill="auto"/>
            <w:noWrap/>
            <w:vAlign w:val="center"/>
          </w:tcPr>
          <w:p w14:paraId="3CEA028F" w14:textId="11E5ED0C"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w:t>
            </w:r>
          </w:p>
        </w:tc>
      </w:tr>
      <w:tr w:rsidR="009D467D" w:rsidRPr="0013475F" w14:paraId="477F5F8E" w14:textId="77777777" w:rsidTr="00236D25">
        <w:trPr>
          <w:trHeight w:val="275"/>
        </w:trPr>
        <w:tc>
          <w:tcPr>
            <w:tcW w:w="2395" w:type="dxa"/>
            <w:tcBorders>
              <w:top w:val="single" w:sz="4" w:space="0" w:color="auto"/>
              <w:left w:val="single" w:sz="12" w:space="0" w:color="auto"/>
              <w:right w:val="single" w:sz="12" w:space="0" w:color="auto"/>
            </w:tcBorders>
            <w:shd w:val="clear" w:color="auto" w:fill="D9D9D9" w:themeFill="background1" w:themeFillShade="D9"/>
            <w:noWrap/>
            <w:vAlign w:val="center"/>
          </w:tcPr>
          <w:p w14:paraId="2119A2AC" w14:textId="383DEABB" w:rsidR="009D467D" w:rsidRPr="00180ACA" w:rsidRDefault="009D467D" w:rsidP="009D467D">
            <w:pPr>
              <w:rPr>
                <w:rFonts w:ascii="Tahoma" w:eastAsia="Times New Roman" w:hAnsi="Tahoma" w:cs="Tahoma"/>
                <w:sz w:val="18"/>
                <w:szCs w:val="18"/>
              </w:rPr>
            </w:pPr>
            <w:r>
              <w:rPr>
                <w:rFonts w:ascii="Tahoma" w:hAnsi="Tahoma" w:cs="Tahoma"/>
                <w:sz w:val="20"/>
                <w:szCs w:val="20"/>
              </w:rPr>
              <w:t>GWM Group</w:t>
            </w:r>
          </w:p>
        </w:tc>
        <w:tc>
          <w:tcPr>
            <w:tcW w:w="1276" w:type="dxa"/>
            <w:tcBorders>
              <w:top w:val="single" w:sz="4" w:space="0" w:color="auto"/>
              <w:left w:val="single" w:sz="12" w:space="0" w:color="auto"/>
              <w:right w:val="nil"/>
            </w:tcBorders>
            <w:shd w:val="clear" w:color="auto" w:fill="D9D9D9" w:themeFill="background1" w:themeFillShade="D9"/>
            <w:vAlign w:val="center"/>
          </w:tcPr>
          <w:p w14:paraId="6F8258E7" w14:textId="7F3CD1EF"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13,4</w:t>
            </w:r>
          </w:p>
        </w:tc>
        <w:tc>
          <w:tcPr>
            <w:tcW w:w="1276" w:type="dxa"/>
            <w:tcBorders>
              <w:top w:val="single" w:sz="4" w:space="0" w:color="auto"/>
              <w:left w:val="single" w:sz="4" w:space="0" w:color="auto"/>
              <w:right w:val="single" w:sz="4" w:space="0" w:color="auto"/>
            </w:tcBorders>
            <w:shd w:val="clear" w:color="auto" w:fill="D9D9D9" w:themeFill="background1" w:themeFillShade="D9"/>
            <w:vAlign w:val="center"/>
          </w:tcPr>
          <w:p w14:paraId="76998D80" w14:textId="75A9520D"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9,6</w:t>
            </w:r>
          </w:p>
        </w:tc>
        <w:tc>
          <w:tcPr>
            <w:tcW w:w="1275" w:type="dxa"/>
            <w:tcBorders>
              <w:top w:val="single" w:sz="4" w:space="0" w:color="auto"/>
              <w:left w:val="nil"/>
              <w:right w:val="single" w:sz="4" w:space="0" w:color="auto"/>
            </w:tcBorders>
            <w:shd w:val="clear" w:color="auto" w:fill="D9D9D9" w:themeFill="background1" w:themeFillShade="D9"/>
            <w:vAlign w:val="center"/>
          </w:tcPr>
          <w:p w14:paraId="7BD663CD" w14:textId="360BE431"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3,8</w:t>
            </w:r>
          </w:p>
        </w:tc>
        <w:tc>
          <w:tcPr>
            <w:tcW w:w="1439" w:type="dxa"/>
            <w:tcBorders>
              <w:top w:val="single" w:sz="4" w:space="0" w:color="auto"/>
              <w:left w:val="nil"/>
              <w:right w:val="nil"/>
            </w:tcBorders>
            <w:shd w:val="clear" w:color="auto" w:fill="D9D9D9" w:themeFill="background1" w:themeFillShade="D9"/>
            <w:noWrap/>
            <w:vAlign w:val="center"/>
          </w:tcPr>
          <w:p w14:paraId="6ABFBCDC" w14:textId="4262C226"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45 901</w:t>
            </w:r>
          </w:p>
        </w:tc>
        <w:tc>
          <w:tcPr>
            <w:tcW w:w="1471" w:type="dxa"/>
            <w:tcBorders>
              <w:top w:val="single" w:sz="4" w:space="0" w:color="auto"/>
              <w:left w:val="single" w:sz="4" w:space="0" w:color="auto"/>
              <w:right w:val="single" w:sz="4" w:space="0" w:color="auto"/>
            </w:tcBorders>
            <w:shd w:val="clear" w:color="auto" w:fill="D9D9D9" w:themeFill="background1" w:themeFillShade="D9"/>
            <w:noWrap/>
            <w:vAlign w:val="center"/>
          </w:tcPr>
          <w:p w14:paraId="58BD3AD5" w14:textId="778AB09C"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17 671</w:t>
            </w:r>
          </w:p>
        </w:tc>
        <w:tc>
          <w:tcPr>
            <w:tcW w:w="1473" w:type="dxa"/>
            <w:tcBorders>
              <w:top w:val="single" w:sz="4" w:space="0" w:color="auto"/>
              <w:left w:val="nil"/>
              <w:right w:val="single" w:sz="12" w:space="0" w:color="auto"/>
            </w:tcBorders>
            <w:shd w:val="clear" w:color="auto" w:fill="D9D9D9" w:themeFill="background1" w:themeFillShade="D9"/>
            <w:vAlign w:val="center"/>
          </w:tcPr>
          <w:p w14:paraId="6E86E155" w14:textId="6CB8DBB6" w:rsidR="009D467D" w:rsidRPr="00180ACA" w:rsidRDefault="009D467D" w:rsidP="009D467D">
            <w:pPr>
              <w:jc w:val="center"/>
              <w:rPr>
                <w:rFonts w:ascii="Tahoma" w:eastAsia="Times New Roman" w:hAnsi="Tahoma" w:cs="Tahoma"/>
                <w:color w:val="000000"/>
                <w:sz w:val="18"/>
                <w:szCs w:val="18"/>
              </w:rPr>
            </w:pPr>
            <w:r>
              <w:rPr>
                <w:rFonts w:ascii="Tahoma" w:hAnsi="Tahoma" w:cs="Tahoma"/>
                <w:sz w:val="20"/>
                <w:szCs w:val="20"/>
              </w:rPr>
              <w:t>159,8%</w:t>
            </w:r>
          </w:p>
        </w:tc>
      </w:tr>
      <w:tr w:rsidR="009D467D" w:rsidRPr="0013475F" w14:paraId="0B1F2C34" w14:textId="77777777" w:rsidTr="00236D25">
        <w:trPr>
          <w:trHeight w:val="275"/>
        </w:trPr>
        <w:tc>
          <w:tcPr>
            <w:tcW w:w="2395" w:type="dxa"/>
            <w:tcBorders>
              <w:top w:val="nil"/>
              <w:left w:val="single" w:sz="12" w:space="0" w:color="auto"/>
              <w:right w:val="single" w:sz="12" w:space="0" w:color="auto"/>
            </w:tcBorders>
            <w:shd w:val="clear" w:color="auto" w:fill="auto"/>
            <w:vAlign w:val="center"/>
          </w:tcPr>
          <w:p w14:paraId="7C81B727" w14:textId="2A42D28B" w:rsidR="009D467D" w:rsidRPr="00180ACA" w:rsidRDefault="009D467D" w:rsidP="009D467D">
            <w:pPr>
              <w:rPr>
                <w:rFonts w:ascii="Tahoma" w:eastAsia="Times New Roman" w:hAnsi="Tahoma" w:cs="Tahoma"/>
                <w:sz w:val="18"/>
                <w:szCs w:val="18"/>
              </w:rPr>
            </w:pPr>
            <w:r>
              <w:rPr>
                <w:rFonts w:ascii="Tahoma" w:hAnsi="Tahoma" w:cs="Tahoma"/>
                <w:sz w:val="20"/>
                <w:szCs w:val="20"/>
              </w:rPr>
              <w:t>HAVAL</w:t>
            </w:r>
          </w:p>
        </w:tc>
        <w:tc>
          <w:tcPr>
            <w:tcW w:w="1276" w:type="dxa"/>
            <w:tcBorders>
              <w:top w:val="nil"/>
              <w:left w:val="single" w:sz="12" w:space="0" w:color="auto"/>
              <w:right w:val="nil"/>
            </w:tcBorders>
            <w:shd w:val="clear" w:color="auto" w:fill="auto"/>
            <w:vAlign w:val="center"/>
          </w:tcPr>
          <w:p w14:paraId="175C5AF1" w14:textId="22C2A56E"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11,0</w:t>
            </w:r>
          </w:p>
        </w:tc>
        <w:tc>
          <w:tcPr>
            <w:tcW w:w="1276" w:type="dxa"/>
            <w:tcBorders>
              <w:top w:val="nil"/>
              <w:left w:val="single" w:sz="4" w:space="0" w:color="auto"/>
              <w:right w:val="single" w:sz="4" w:space="0" w:color="auto"/>
            </w:tcBorders>
            <w:shd w:val="clear" w:color="auto" w:fill="auto"/>
            <w:vAlign w:val="center"/>
          </w:tcPr>
          <w:p w14:paraId="4D19881F" w14:textId="68B15CAB"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9,0</w:t>
            </w:r>
          </w:p>
        </w:tc>
        <w:tc>
          <w:tcPr>
            <w:tcW w:w="1275" w:type="dxa"/>
            <w:tcBorders>
              <w:top w:val="nil"/>
              <w:left w:val="nil"/>
              <w:right w:val="single" w:sz="4" w:space="0" w:color="auto"/>
            </w:tcBorders>
            <w:shd w:val="clear" w:color="auto" w:fill="auto"/>
            <w:vAlign w:val="center"/>
          </w:tcPr>
          <w:p w14:paraId="6787EC6B" w14:textId="7A9BCE81"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2,0</w:t>
            </w:r>
          </w:p>
        </w:tc>
        <w:tc>
          <w:tcPr>
            <w:tcW w:w="1439" w:type="dxa"/>
            <w:tcBorders>
              <w:top w:val="nil"/>
              <w:left w:val="nil"/>
              <w:right w:val="nil"/>
            </w:tcBorders>
            <w:shd w:val="clear" w:color="auto" w:fill="auto"/>
            <w:noWrap/>
            <w:vAlign w:val="center"/>
          </w:tcPr>
          <w:p w14:paraId="6485B8EF" w14:textId="3EF6C703"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37 470</w:t>
            </w:r>
          </w:p>
        </w:tc>
        <w:tc>
          <w:tcPr>
            <w:tcW w:w="1471" w:type="dxa"/>
            <w:tcBorders>
              <w:top w:val="nil"/>
              <w:left w:val="single" w:sz="4" w:space="0" w:color="auto"/>
              <w:right w:val="single" w:sz="4" w:space="0" w:color="auto"/>
            </w:tcBorders>
            <w:shd w:val="clear" w:color="auto" w:fill="auto"/>
            <w:noWrap/>
            <w:vAlign w:val="center"/>
          </w:tcPr>
          <w:p w14:paraId="79149086" w14:textId="7F625501"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16 639</w:t>
            </w:r>
          </w:p>
        </w:tc>
        <w:tc>
          <w:tcPr>
            <w:tcW w:w="1473" w:type="dxa"/>
            <w:tcBorders>
              <w:top w:val="nil"/>
              <w:left w:val="nil"/>
              <w:right w:val="single" w:sz="12" w:space="0" w:color="auto"/>
            </w:tcBorders>
            <w:shd w:val="clear" w:color="auto" w:fill="auto"/>
            <w:noWrap/>
            <w:vAlign w:val="center"/>
          </w:tcPr>
          <w:p w14:paraId="24F94D82" w14:textId="6960C48F"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125,2%</w:t>
            </w:r>
          </w:p>
        </w:tc>
      </w:tr>
      <w:tr w:rsidR="009D467D" w:rsidRPr="0013475F" w14:paraId="62094C6D" w14:textId="77777777" w:rsidTr="00236D25">
        <w:trPr>
          <w:trHeight w:val="275"/>
        </w:trPr>
        <w:tc>
          <w:tcPr>
            <w:tcW w:w="2395" w:type="dxa"/>
            <w:tcBorders>
              <w:left w:val="single" w:sz="12" w:space="0" w:color="auto"/>
              <w:bottom w:val="single" w:sz="4" w:space="0" w:color="auto"/>
              <w:right w:val="single" w:sz="12" w:space="0" w:color="auto"/>
            </w:tcBorders>
            <w:shd w:val="clear" w:color="auto" w:fill="auto"/>
            <w:noWrap/>
          </w:tcPr>
          <w:p w14:paraId="45EF6E4E" w14:textId="7801B89A" w:rsidR="009D467D" w:rsidRPr="00180ACA" w:rsidRDefault="009D467D" w:rsidP="009D467D">
            <w:pPr>
              <w:rPr>
                <w:rFonts w:ascii="Tahoma" w:eastAsia="Times New Roman" w:hAnsi="Tahoma" w:cs="Tahoma"/>
                <w:sz w:val="18"/>
                <w:szCs w:val="18"/>
              </w:rPr>
            </w:pPr>
            <w:r>
              <w:rPr>
                <w:rFonts w:ascii="Tahoma" w:hAnsi="Tahoma" w:cs="Tahoma"/>
                <w:color w:val="333333"/>
                <w:sz w:val="20"/>
                <w:szCs w:val="20"/>
              </w:rPr>
              <w:t>GREAT WALL</w:t>
            </w:r>
          </w:p>
        </w:tc>
        <w:tc>
          <w:tcPr>
            <w:tcW w:w="1276" w:type="dxa"/>
            <w:tcBorders>
              <w:left w:val="single" w:sz="12" w:space="0" w:color="auto"/>
              <w:bottom w:val="single" w:sz="4" w:space="0" w:color="auto"/>
              <w:right w:val="nil"/>
            </w:tcBorders>
            <w:shd w:val="clear" w:color="auto" w:fill="auto"/>
            <w:vAlign w:val="center"/>
          </w:tcPr>
          <w:p w14:paraId="0D676EA5" w14:textId="17490BB6"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0,5</w:t>
            </w:r>
          </w:p>
        </w:tc>
        <w:tc>
          <w:tcPr>
            <w:tcW w:w="1276" w:type="dxa"/>
            <w:tcBorders>
              <w:left w:val="single" w:sz="4" w:space="0" w:color="auto"/>
              <w:bottom w:val="single" w:sz="4" w:space="0" w:color="auto"/>
              <w:right w:val="single" w:sz="4" w:space="0" w:color="auto"/>
            </w:tcBorders>
            <w:shd w:val="clear" w:color="auto" w:fill="auto"/>
            <w:vAlign w:val="center"/>
          </w:tcPr>
          <w:p w14:paraId="540C6E48" w14:textId="53A45F0B"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0,5</w:t>
            </w:r>
          </w:p>
        </w:tc>
        <w:tc>
          <w:tcPr>
            <w:tcW w:w="1275" w:type="dxa"/>
            <w:tcBorders>
              <w:left w:val="nil"/>
              <w:bottom w:val="single" w:sz="4" w:space="0" w:color="auto"/>
              <w:right w:val="single" w:sz="4" w:space="0" w:color="auto"/>
            </w:tcBorders>
            <w:shd w:val="clear" w:color="auto" w:fill="auto"/>
            <w:vAlign w:val="center"/>
          </w:tcPr>
          <w:p w14:paraId="7BEF9ECA" w14:textId="7E6E128C"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0,0</w:t>
            </w:r>
          </w:p>
        </w:tc>
        <w:tc>
          <w:tcPr>
            <w:tcW w:w="1439" w:type="dxa"/>
            <w:tcBorders>
              <w:left w:val="nil"/>
              <w:bottom w:val="single" w:sz="4" w:space="0" w:color="auto"/>
              <w:right w:val="nil"/>
            </w:tcBorders>
            <w:shd w:val="clear" w:color="auto" w:fill="auto"/>
            <w:noWrap/>
            <w:vAlign w:val="center"/>
          </w:tcPr>
          <w:p w14:paraId="32AB9508" w14:textId="772BCAE2"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1 681</w:t>
            </w:r>
          </w:p>
        </w:tc>
        <w:tc>
          <w:tcPr>
            <w:tcW w:w="1471" w:type="dxa"/>
            <w:tcBorders>
              <w:left w:val="single" w:sz="4" w:space="0" w:color="auto"/>
              <w:bottom w:val="single" w:sz="4" w:space="0" w:color="auto"/>
              <w:right w:val="single" w:sz="4" w:space="0" w:color="auto"/>
            </w:tcBorders>
            <w:shd w:val="clear" w:color="auto" w:fill="auto"/>
            <w:noWrap/>
            <w:vAlign w:val="center"/>
          </w:tcPr>
          <w:p w14:paraId="7B81323D" w14:textId="0C2F1B28"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903</w:t>
            </w:r>
          </w:p>
        </w:tc>
        <w:tc>
          <w:tcPr>
            <w:tcW w:w="1473" w:type="dxa"/>
            <w:tcBorders>
              <w:left w:val="nil"/>
              <w:bottom w:val="single" w:sz="4" w:space="0" w:color="auto"/>
              <w:right w:val="single" w:sz="12" w:space="0" w:color="auto"/>
            </w:tcBorders>
            <w:shd w:val="clear" w:color="auto" w:fill="auto"/>
            <w:noWrap/>
            <w:vAlign w:val="center"/>
          </w:tcPr>
          <w:p w14:paraId="2671424D" w14:textId="35E107DF"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86,2%</w:t>
            </w:r>
          </w:p>
        </w:tc>
      </w:tr>
      <w:tr w:rsidR="009D467D" w:rsidRPr="0013475F" w14:paraId="3638E303" w14:textId="77777777" w:rsidTr="00236D25">
        <w:trPr>
          <w:trHeight w:val="275"/>
        </w:trPr>
        <w:tc>
          <w:tcPr>
            <w:tcW w:w="2395" w:type="dxa"/>
            <w:tcBorders>
              <w:top w:val="single" w:sz="4" w:space="0" w:color="auto"/>
              <w:left w:val="single" w:sz="12" w:space="0" w:color="auto"/>
              <w:right w:val="single" w:sz="12" w:space="0" w:color="auto"/>
            </w:tcBorders>
            <w:shd w:val="clear" w:color="auto" w:fill="auto"/>
            <w:noWrap/>
          </w:tcPr>
          <w:p w14:paraId="19C5E43E" w14:textId="00979F43" w:rsidR="009D467D" w:rsidRPr="00180ACA" w:rsidRDefault="009D467D" w:rsidP="009D467D">
            <w:pPr>
              <w:rPr>
                <w:rFonts w:ascii="Tahoma" w:eastAsia="Times New Roman" w:hAnsi="Tahoma" w:cs="Tahoma"/>
                <w:sz w:val="18"/>
                <w:szCs w:val="18"/>
              </w:rPr>
            </w:pPr>
            <w:r>
              <w:rPr>
                <w:rFonts w:ascii="Tahoma" w:hAnsi="Tahoma" w:cs="Tahoma"/>
                <w:color w:val="333333"/>
                <w:sz w:val="20"/>
                <w:szCs w:val="20"/>
              </w:rPr>
              <w:lastRenderedPageBreak/>
              <w:t>TANK</w:t>
            </w:r>
          </w:p>
        </w:tc>
        <w:tc>
          <w:tcPr>
            <w:tcW w:w="1276" w:type="dxa"/>
            <w:tcBorders>
              <w:top w:val="single" w:sz="4" w:space="0" w:color="auto"/>
              <w:left w:val="single" w:sz="12" w:space="0" w:color="auto"/>
              <w:right w:val="nil"/>
            </w:tcBorders>
            <w:shd w:val="clear" w:color="auto" w:fill="auto"/>
            <w:vAlign w:val="center"/>
          </w:tcPr>
          <w:p w14:paraId="57D1CE8D" w14:textId="599B52BB"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1,9</w:t>
            </w:r>
          </w:p>
        </w:tc>
        <w:tc>
          <w:tcPr>
            <w:tcW w:w="1276" w:type="dxa"/>
            <w:tcBorders>
              <w:top w:val="single" w:sz="4" w:space="0" w:color="auto"/>
              <w:left w:val="single" w:sz="4" w:space="0" w:color="auto"/>
              <w:right w:val="single" w:sz="4" w:space="0" w:color="auto"/>
            </w:tcBorders>
            <w:shd w:val="clear" w:color="auto" w:fill="auto"/>
            <w:vAlign w:val="center"/>
          </w:tcPr>
          <w:p w14:paraId="26EDE19F" w14:textId="3DC62C2C"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w:t>
            </w:r>
          </w:p>
        </w:tc>
        <w:tc>
          <w:tcPr>
            <w:tcW w:w="1275" w:type="dxa"/>
            <w:tcBorders>
              <w:top w:val="single" w:sz="4" w:space="0" w:color="auto"/>
              <w:left w:val="nil"/>
              <w:right w:val="single" w:sz="4" w:space="0" w:color="auto"/>
            </w:tcBorders>
            <w:shd w:val="clear" w:color="auto" w:fill="auto"/>
            <w:vAlign w:val="center"/>
          </w:tcPr>
          <w:p w14:paraId="0EF567E8" w14:textId="76BB0D76"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w:t>
            </w:r>
          </w:p>
        </w:tc>
        <w:tc>
          <w:tcPr>
            <w:tcW w:w="1439" w:type="dxa"/>
            <w:tcBorders>
              <w:top w:val="single" w:sz="4" w:space="0" w:color="auto"/>
              <w:left w:val="nil"/>
              <w:right w:val="nil"/>
            </w:tcBorders>
            <w:shd w:val="clear" w:color="auto" w:fill="auto"/>
            <w:noWrap/>
            <w:vAlign w:val="center"/>
          </w:tcPr>
          <w:p w14:paraId="779FEC45" w14:textId="045DF20E"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6 623</w:t>
            </w:r>
          </w:p>
        </w:tc>
        <w:tc>
          <w:tcPr>
            <w:tcW w:w="1471" w:type="dxa"/>
            <w:tcBorders>
              <w:top w:val="single" w:sz="4" w:space="0" w:color="auto"/>
              <w:left w:val="single" w:sz="4" w:space="0" w:color="auto"/>
              <w:right w:val="single" w:sz="4" w:space="0" w:color="auto"/>
            </w:tcBorders>
            <w:shd w:val="clear" w:color="auto" w:fill="auto"/>
            <w:noWrap/>
            <w:vAlign w:val="center"/>
          </w:tcPr>
          <w:p w14:paraId="4D380DB9" w14:textId="768E4E21"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129</w:t>
            </w:r>
          </w:p>
        </w:tc>
        <w:tc>
          <w:tcPr>
            <w:tcW w:w="1473" w:type="dxa"/>
            <w:tcBorders>
              <w:top w:val="single" w:sz="4" w:space="0" w:color="auto"/>
              <w:left w:val="nil"/>
              <w:right w:val="single" w:sz="12" w:space="0" w:color="auto"/>
            </w:tcBorders>
            <w:shd w:val="clear" w:color="auto" w:fill="auto"/>
            <w:noWrap/>
            <w:vAlign w:val="center"/>
          </w:tcPr>
          <w:p w14:paraId="7A735961" w14:textId="6FB59A04"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5034,1%</w:t>
            </w:r>
          </w:p>
        </w:tc>
      </w:tr>
      <w:tr w:rsidR="009D467D" w:rsidRPr="0013475F" w14:paraId="44330CEB" w14:textId="77777777" w:rsidTr="00236D25">
        <w:trPr>
          <w:trHeight w:val="275"/>
        </w:trPr>
        <w:tc>
          <w:tcPr>
            <w:tcW w:w="2395" w:type="dxa"/>
            <w:tcBorders>
              <w:left w:val="single" w:sz="12" w:space="0" w:color="auto"/>
              <w:right w:val="single" w:sz="12" w:space="0" w:color="auto"/>
            </w:tcBorders>
            <w:shd w:val="clear" w:color="auto" w:fill="auto"/>
            <w:noWrap/>
          </w:tcPr>
          <w:p w14:paraId="3F69BED6" w14:textId="1ED5C33B" w:rsidR="009D467D" w:rsidRPr="00180ACA" w:rsidRDefault="009D467D" w:rsidP="009D467D">
            <w:pPr>
              <w:rPr>
                <w:rFonts w:ascii="Tahoma" w:eastAsia="Times New Roman" w:hAnsi="Tahoma" w:cs="Tahoma"/>
                <w:sz w:val="18"/>
                <w:szCs w:val="18"/>
              </w:rPr>
            </w:pPr>
            <w:r>
              <w:rPr>
                <w:rFonts w:ascii="Tahoma" w:hAnsi="Tahoma" w:cs="Tahoma"/>
                <w:color w:val="333333"/>
                <w:sz w:val="20"/>
                <w:szCs w:val="20"/>
              </w:rPr>
              <w:t>ORA</w:t>
            </w:r>
          </w:p>
        </w:tc>
        <w:tc>
          <w:tcPr>
            <w:tcW w:w="1276" w:type="dxa"/>
            <w:tcBorders>
              <w:left w:val="single" w:sz="12" w:space="0" w:color="auto"/>
              <w:right w:val="nil"/>
            </w:tcBorders>
            <w:shd w:val="clear" w:color="auto" w:fill="auto"/>
            <w:vAlign w:val="center"/>
          </w:tcPr>
          <w:p w14:paraId="56CADBED" w14:textId="2A937F11"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0,0</w:t>
            </w:r>
          </w:p>
        </w:tc>
        <w:tc>
          <w:tcPr>
            <w:tcW w:w="1276" w:type="dxa"/>
            <w:tcBorders>
              <w:left w:val="single" w:sz="4" w:space="0" w:color="auto"/>
              <w:right w:val="single" w:sz="4" w:space="0" w:color="auto"/>
            </w:tcBorders>
            <w:shd w:val="clear" w:color="auto" w:fill="auto"/>
            <w:vAlign w:val="center"/>
          </w:tcPr>
          <w:p w14:paraId="3F63F82D" w14:textId="47A6C650"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w:t>
            </w:r>
          </w:p>
        </w:tc>
        <w:tc>
          <w:tcPr>
            <w:tcW w:w="1275" w:type="dxa"/>
            <w:tcBorders>
              <w:left w:val="nil"/>
              <w:right w:val="single" w:sz="4" w:space="0" w:color="auto"/>
            </w:tcBorders>
            <w:shd w:val="clear" w:color="auto" w:fill="auto"/>
            <w:vAlign w:val="center"/>
          </w:tcPr>
          <w:p w14:paraId="7934B175" w14:textId="3F18A397"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w:t>
            </w:r>
          </w:p>
        </w:tc>
        <w:tc>
          <w:tcPr>
            <w:tcW w:w="1439" w:type="dxa"/>
            <w:tcBorders>
              <w:left w:val="nil"/>
              <w:right w:val="nil"/>
            </w:tcBorders>
            <w:shd w:val="clear" w:color="auto" w:fill="auto"/>
            <w:noWrap/>
            <w:vAlign w:val="center"/>
          </w:tcPr>
          <w:p w14:paraId="7588D0E8" w14:textId="12C48C1D"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27</w:t>
            </w:r>
          </w:p>
        </w:tc>
        <w:tc>
          <w:tcPr>
            <w:tcW w:w="1471" w:type="dxa"/>
            <w:tcBorders>
              <w:left w:val="single" w:sz="4" w:space="0" w:color="auto"/>
              <w:right w:val="single" w:sz="4" w:space="0" w:color="auto"/>
            </w:tcBorders>
            <w:shd w:val="clear" w:color="auto" w:fill="auto"/>
            <w:noWrap/>
            <w:vAlign w:val="center"/>
          </w:tcPr>
          <w:p w14:paraId="1CC35AC8" w14:textId="4757E2DC"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w:t>
            </w:r>
          </w:p>
        </w:tc>
        <w:tc>
          <w:tcPr>
            <w:tcW w:w="1473" w:type="dxa"/>
            <w:tcBorders>
              <w:left w:val="nil"/>
              <w:right w:val="single" w:sz="12" w:space="0" w:color="auto"/>
            </w:tcBorders>
            <w:shd w:val="clear" w:color="auto" w:fill="auto"/>
            <w:noWrap/>
            <w:vAlign w:val="center"/>
          </w:tcPr>
          <w:p w14:paraId="0D7E5FEF" w14:textId="4CBD9D5B"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w:t>
            </w:r>
          </w:p>
        </w:tc>
      </w:tr>
      <w:tr w:rsidR="009D467D" w:rsidRPr="0013475F" w14:paraId="6047A6B0" w14:textId="77777777" w:rsidTr="00236D25">
        <w:trPr>
          <w:trHeight w:val="275"/>
        </w:trPr>
        <w:tc>
          <w:tcPr>
            <w:tcW w:w="2395" w:type="dxa"/>
            <w:tcBorders>
              <w:left w:val="single" w:sz="12" w:space="0" w:color="auto"/>
              <w:bottom w:val="single" w:sz="4" w:space="0" w:color="auto"/>
              <w:right w:val="single" w:sz="12" w:space="0" w:color="auto"/>
            </w:tcBorders>
            <w:shd w:val="clear" w:color="auto" w:fill="auto"/>
          </w:tcPr>
          <w:p w14:paraId="75837CF1" w14:textId="425EA178" w:rsidR="009D467D" w:rsidRPr="00180ACA" w:rsidRDefault="009D467D" w:rsidP="009D467D">
            <w:pPr>
              <w:rPr>
                <w:rFonts w:ascii="Tahoma" w:eastAsia="Times New Roman" w:hAnsi="Tahoma" w:cs="Tahoma"/>
                <w:sz w:val="18"/>
                <w:szCs w:val="18"/>
              </w:rPr>
            </w:pPr>
            <w:r>
              <w:rPr>
                <w:rFonts w:ascii="Tahoma" w:hAnsi="Tahoma" w:cs="Tahoma"/>
                <w:color w:val="333333"/>
                <w:sz w:val="20"/>
                <w:szCs w:val="20"/>
              </w:rPr>
              <w:t>WEY</w:t>
            </w:r>
          </w:p>
        </w:tc>
        <w:tc>
          <w:tcPr>
            <w:tcW w:w="1276" w:type="dxa"/>
            <w:tcBorders>
              <w:left w:val="single" w:sz="12" w:space="0" w:color="auto"/>
              <w:bottom w:val="single" w:sz="4" w:space="0" w:color="auto"/>
              <w:right w:val="nil"/>
            </w:tcBorders>
            <w:shd w:val="clear" w:color="auto" w:fill="auto"/>
            <w:vAlign w:val="center"/>
          </w:tcPr>
          <w:p w14:paraId="505D2721" w14:textId="211DFDBD"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0,0</w:t>
            </w:r>
          </w:p>
        </w:tc>
        <w:tc>
          <w:tcPr>
            <w:tcW w:w="1276" w:type="dxa"/>
            <w:tcBorders>
              <w:left w:val="single" w:sz="4" w:space="0" w:color="auto"/>
              <w:bottom w:val="single" w:sz="4" w:space="0" w:color="auto"/>
              <w:right w:val="single" w:sz="4" w:space="0" w:color="auto"/>
            </w:tcBorders>
            <w:shd w:val="clear" w:color="auto" w:fill="auto"/>
            <w:vAlign w:val="center"/>
          </w:tcPr>
          <w:p w14:paraId="20B30750" w14:textId="7BA4302C"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w:t>
            </w:r>
          </w:p>
        </w:tc>
        <w:tc>
          <w:tcPr>
            <w:tcW w:w="1275" w:type="dxa"/>
            <w:tcBorders>
              <w:left w:val="nil"/>
              <w:bottom w:val="single" w:sz="4" w:space="0" w:color="auto"/>
              <w:right w:val="single" w:sz="4" w:space="0" w:color="auto"/>
            </w:tcBorders>
            <w:shd w:val="clear" w:color="auto" w:fill="auto"/>
            <w:vAlign w:val="center"/>
          </w:tcPr>
          <w:p w14:paraId="0F2C583D" w14:textId="71F14FA7"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w:t>
            </w:r>
          </w:p>
        </w:tc>
        <w:tc>
          <w:tcPr>
            <w:tcW w:w="1439" w:type="dxa"/>
            <w:tcBorders>
              <w:left w:val="nil"/>
              <w:bottom w:val="single" w:sz="4" w:space="0" w:color="auto"/>
              <w:right w:val="nil"/>
            </w:tcBorders>
            <w:shd w:val="clear" w:color="auto" w:fill="auto"/>
            <w:noWrap/>
            <w:vAlign w:val="center"/>
          </w:tcPr>
          <w:p w14:paraId="3341DD46" w14:textId="2895F540"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100</w:t>
            </w:r>
          </w:p>
        </w:tc>
        <w:tc>
          <w:tcPr>
            <w:tcW w:w="1471" w:type="dxa"/>
            <w:tcBorders>
              <w:left w:val="single" w:sz="4" w:space="0" w:color="auto"/>
              <w:bottom w:val="single" w:sz="4" w:space="0" w:color="auto"/>
              <w:right w:val="single" w:sz="4" w:space="0" w:color="auto"/>
            </w:tcBorders>
            <w:shd w:val="clear" w:color="auto" w:fill="auto"/>
            <w:noWrap/>
            <w:vAlign w:val="center"/>
          </w:tcPr>
          <w:p w14:paraId="00D29A5B" w14:textId="22E6ED32"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w:t>
            </w:r>
          </w:p>
        </w:tc>
        <w:tc>
          <w:tcPr>
            <w:tcW w:w="1473" w:type="dxa"/>
            <w:tcBorders>
              <w:left w:val="nil"/>
              <w:bottom w:val="single" w:sz="4" w:space="0" w:color="auto"/>
              <w:right w:val="single" w:sz="12" w:space="0" w:color="auto"/>
            </w:tcBorders>
            <w:shd w:val="clear" w:color="auto" w:fill="auto"/>
            <w:noWrap/>
            <w:vAlign w:val="center"/>
          </w:tcPr>
          <w:p w14:paraId="2A7832F5" w14:textId="2D14ED2F"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w:t>
            </w:r>
          </w:p>
        </w:tc>
      </w:tr>
      <w:tr w:rsidR="009D467D" w:rsidRPr="0013475F" w14:paraId="03B89E6E" w14:textId="77777777" w:rsidTr="00236D25">
        <w:trPr>
          <w:trHeight w:val="275"/>
        </w:trPr>
        <w:tc>
          <w:tcPr>
            <w:tcW w:w="2395" w:type="dxa"/>
            <w:tcBorders>
              <w:top w:val="single" w:sz="4" w:space="0" w:color="auto"/>
              <w:left w:val="single" w:sz="12" w:space="0" w:color="auto"/>
              <w:bottom w:val="single" w:sz="4" w:space="0" w:color="auto"/>
              <w:right w:val="single" w:sz="12" w:space="0" w:color="auto"/>
            </w:tcBorders>
            <w:shd w:val="clear" w:color="auto" w:fill="D9D9D9" w:themeFill="background1" w:themeFillShade="D9"/>
            <w:noWrap/>
            <w:vAlign w:val="center"/>
          </w:tcPr>
          <w:p w14:paraId="37D2906E" w14:textId="0F417BD9" w:rsidR="009D467D" w:rsidRPr="00180ACA" w:rsidRDefault="009D467D" w:rsidP="009D467D">
            <w:pPr>
              <w:rPr>
                <w:rFonts w:ascii="Tahoma" w:eastAsia="Times New Roman" w:hAnsi="Tahoma" w:cs="Tahoma"/>
                <w:sz w:val="18"/>
                <w:szCs w:val="18"/>
              </w:rPr>
            </w:pPr>
            <w:r>
              <w:rPr>
                <w:rFonts w:ascii="Tahoma" w:hAnsi="Tahoma" w:cs="Tahoma"/>
                <w:sz w:val="20"/>
                <w:szCs w:val="20"/>
              </w:rPr>
              <w:t>GEELY</w:t>
            </w:r>
          </w:p>
        </w:tc>
        <w:tc>
          <w:tcPr>
            <w:tcW w:w="1276" w:type="dxa"/>
            <w:tcBorders>
              <w:top w:val="single" w:sz="4" w:space="0" w:color="auto"/>
              <w:left w:val="single" w:sz="12" w:space="0" w:color="auto"/>
              <w:bottom w:val="single" w:sz="4" w:space="0" w:color="auto"/>
              <w:right w:val="nil"/>
            </w:tcBorders>
            <w:shd w:val="clear" w:color="auto" w:fill="D9D9D9" w:themeFill="background1" w:themeFillShade="D9"/>
            <w:vAlign w:val="center"/>
          </w:tcPr>
          <w:p w14:paraId="23FBB011" w14:textId="4A72D7D3"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8,5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E496E" w14:textId="3A9B3355"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6,9</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3BEDB" w14:textId="65AFC836"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1,6</w:t>
            </w:r>
          </w:p>
        </w:tc>
        <w:tc>
          <w:tcPr>
            <w:tcW w:w="1439" w:type="dxa"/>
            <w:tcBorders>
              <w:top w:val="single" w:sz="4" w:space="0" w:color="auto"/>
              <w:left w:val="nil"/>
              <w:bottom w:val="single" w:sz="4" w:space="0" w:color="auto"/>
              <w:right w:val="nil"/>
            </w:tcBorders>
            <w:shd w:val="clear" w:color="auto" w:fill="D9D9D9" w:themeFill="background1" w:themeFillShade="D9"/>
            <w:noWrap/>
            <w:vAlign w:val="center"/>
          </w:tcPr>
          <w:p w14:paraId="2B6D8C62" w14:textId="668A4860" w:rsidR="009D467D" w:rsidRPr="00180ACA" w:rsidRDefault="009D467D" w:rsidP="009D467D">
            <w:pPr>
              <w:jc w:val="center"/>
              <w:rPr>
                <w:rFonts w:ascii="Tahoma" w:eastAsia="Times New Roman" w:hAnsi="Tahoma" w:cs="Tahoma"/>
                <w:sz w:val="18"/>
                <w:szCs w:val="18"/>
              </w:rPr>
            </w:pPr>
            <w:r>
              <w:rPr>
                <w:rFonts w:ascii="Tahoma" w:hAnsi="Tahoma" w:cs="Tahoma"/>
                <w:color w:val="333333"/>
                <w:sz w:val="20"/>
                <w:szCs w:val="20"/>
              </w:rPr>
              <w:t>29 104</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AF679E" w14:textId="55109FB7" w:rsidR="009D467D" w:rsidRPr="00180ACA" w:rsidRDefault="009D467D" w:rsidP="009D467D">
            <w:pPr>
              <w:jc w:val="center"/>
              <w:rPr>
                <w:rFonts w:ascii="Tahoma" w:eastAsia="Times New Roman" w:hAnsi="Tahoma" w:cs="Tahoma"/>
                <w:sz w:val="18"/>
                <w:szCs w:val="18"/>
              </w:rPr>
            </w:pPr>
            <w:r>
              <w:rPr>
                <w:rFonts w:ascii="Tahoma" w:hAnsi="Tahoma" w:cs="Tahoma"/>
                <w:color w:val="333333"/>
                <w:sz w:val="20"/>
                <w:szCs w:val="20"/>
              </w:rPr>
              <w:t>12 673</w:t>
            </w:r>
          </w:p>
        </w:tc>
        <w:tc>
          <w:tcPr>
            <w:tcW w:w="1473"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7826CDF8" w14:textId="24185A41" w:rsidR="009D467D" w:rsidRPr="00180ACA" w:rsidRDefault="009D467D" w:rsidP="009D467D">
            <w:pPr>
              <w:jc w:val="center"/>
              <w:rPr>
                <w:rFonts w:ascii="Tahoma" w:eastAsia="Times New Roman" w:hAnsi="Tahoma" w:cs="Tahoma"/>
                <w:color w:val="000000"/>
                <w:sz w:val="18"/>
                <w:szCs w:val="18"/>
              </w:rPr>
            </w:pPr>
            <w:r>
              <w:rPr>
                <w:rFonts w:ascii="Tahoma" w:hAnsi="Tahoma" w:cs="Tahoma"/>
                <w:sz w:val="20"/>
                <w:szCs w:val="20"/>
              </w:rPr>
              <w:t>129,7%</w:t>
            </w:r>
          </w:p>
        </w:tc>
      </w:tr>
      <w:tr w:rsidR="009D467D" w:rsidRPr="0013475F" w14:paraId="5D2D0219" w14:textId="77777777" w:rsidTr="00236D25">
        <w:trPr>
          <w:trHeight w:val="275"/>
        </w:trPr>
        <w:tc>
          <w:tcPr>
            <w:tcW w:w="2395" w:type="dxa"/>
            <w:tcBorders>
              <w:top w:val="single" w:sz="4" w:space="0" w:color="auto"/>
              <w:left w:val="single" w:sz="12" w:space="0" w:color="auto"/>
              <w:bottom w:val="single" w:sz="4" w:space="0" w:color="auto"/>
              <w:right w:val="single" w:sz="12" w:space="0" w:color="auto"/>
            </w:tcBorders>
            <w:shd w:val="clear" w:color="auto" w:fill="D9D9D9" w:themeFill="background1" w:themeFillShade="D9"/>
            <w:noWrap/>
            <w:vAlign w:val="center"/>
          </w:tcPr>
          <w:p w14:paraId="5CA294D6" w14:textId="260D0497" w:rsidR="009D467D" w:rsidRPr="00180ACA" w:rsidRDefault="009D467D" w:rsidP="009D467D">
            <w:pPr>
              <w:rPr>
                <w:rFonts w:ascii="Tahoma" w:eastAsia="Times New Roman" w:hAnsi="Tahoma" w:cs="Tahoma"/>
                <w:sz w:val="18"/>
                <w:szCs w:val="18"/>
              </w:rPr>
            </w:pPr>
            <w:r w:rsidRPr="009D467D">
              <w:rPr>
                <w:rFonts w:ascii="Tahoma" w:hAnsi="Tahoma" w:cs="Tahoma"/>
                <w:sz w:val="20"/>
                <w:szCs w:val="20"/>
              </w:rPr>
              <w:t>ГАЗ ком.авт.</w:t>
            </w:r>
          </w:p>
        </w:tc>
        <w:tc>
          <w:tcPr>
            <w:tcW w:w="1276" w:type="dxa"/>
            <w:tcBorders>
              <w:top w:val="single" w:sz="4" w:space="0" w:color="auto"/>
              <w:left w:val="single" w:sz="12" w:space="0" w:color="auto"/>
              <w:bottom w:val="single" w:sz="4" w:space="0" w:color="auto"/>
              <w:right w:val="nil"/>
            </w:tcBorders>
            <w:shd w:val="clear" w:color="auto" w:fill="D9D9D9" w:themeFill="background1" w:themeFillShade="D9"/>
            <w:vAlign w:val="center"/>
          </w:tcPr>
          <w:p w14:paraId="6434BC64" w14:textId="3799F9D6"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3,5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C42AF" w14:textId="3D4A3141"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5,2</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07252A" w14:textId="41A34262"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-1,7</w:t>
            </w:r>
          </w:p>
        </w:tc>
        <w:tc>
          <w:tcPr>
            <w:tcW w:w="1439" w:type="dxa"/>
            <w:tcBorders>
              <w:top w:val="single" w:sz="4" w:space="0" w:color="auto"/>
              <w:left w:val="nil"/>
              <w:bottom w:val="single" w:sz="4" w:space="0" w:color="auto"/>
              <w:right w:val="nil"/>
            </w:tcBorders>
            <w:shd w:val="clear" w:color="auto" w:fill="D9D9D9" w:themeFill="background1" w:themeFillShade="D9"/>
            <w:noWrap/>
            <w:vAlign w:val="center"/>
          </w:tcPr>
          <w:p w14:paraId="5C29A42F" w14:textId="565AFA62"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11 878</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8C7684" w14:textId="072D1E78"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9 553</w:t>
            </w:r>
          </w:p>
        </w:tc>
        <w:tc>
          <w:tcPr>
            <w:tcW w:w="1473" w:type="dxa"/>
            <w:tcBorders>
              <w:top w:val="single" w:sz="4" w:space="0" w:color="auto"/>
              <w:left w:val="nil"/>
              <w:bottom w:val="single" w:sz="4" w:space="0" w:color="auto"/>
              <w:right w:val="single" w:sz="12" w:space="0" w:color="auto"/>
            </w:tcBorders>
            <w:shd w:val="clear" w:color="auto" w:fill="D9D9D9" w:themeFill="background1" w:themeFillShade="D9"/>
            <w:noWrap/>
            <w:vAlign w:val="center"/>
          </w:tcPr>
          <w:p w14:paraId="5BAB7ED1" w14:textId="581A95B1"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24,3%</w:t>
            </w:r>
          </w:p>
        </w:tc>
      </w:tr>
      <w:tr w:rsidR="009D467D" w:rsidRPr="0013475F" w14:paraId="7B8BE09D" w14:textId="77777777" w:rsidTr="00236D25">
        <w:trPr>
          <w:trHeight w:val="275"/>
        </w:trPr>
        <w:tc>
          <w:tcPr>
            <w:tcW w:w="2395" w:type="dxa"/>
            <w:tcBorders>
              <w:top w:val="single" w:sz="4" w:space="0" w:color="auto"/>
              <w:left w:val="single" w:sz="12" w:space="0" w:color="auto"/>
              <w:right w:val="single" w:sz="12" w:space="0" w:color="auto"/>
            </w:tcBorders>
            <w:shd w:val="clear" w:color="auto" w:fill="D9D9D9" w:themeFill="background1" w:themeFillShade="D9"/>
            <w:noWrap/>
            <w:vAlign w:val="center"/>
          </w:tcPr>
          <w:p w14:paraId="22B661AF" w14:textId="490FCD49" w:rsidR="009D467D" w:rsidRPr="00180ACA" w:rsidRDefault="009D467D" w:rsidP="009D467D">
            <w:pPr>
              <w:rPr>
                <w:rFonts w:ascii="Tahoma" w:eastAsia="Times New Roman" w:hAnsi="Tahoma" w:cs="Tahoma"/>
                <w:sz w:val="18"/>
                <w:szCs w:val="18"/>
              </w:rPr>
            </w:pPr>
            <w:r>
              <w:rPr>
                <w:rFonts w:ascii="Tahoma" w:hAnsi="Tahoma" w:cs="Tahoma"/>
                <w:color w:val="333333"/>
                <w:sz w:val="20"/>
                <w:szCs w:val="20"/>
              </w:rPr>
              <w:t xml:space="preserve">SOLLERS Group </w:t>
            </w:r>
          </w:p>
        </w:tc>
        <w:tc>
          <w:tcPr>
            <w:tcW w:w="1276" w:type="dxa"/>
            <w:tcBorders>
              <w:top w:val="single" w:sz="4" w:space="0" w:color="auto"/>
              <w:left w:val="single" w:sz="12" w:space="0" w:color="auto"/>
              <w:right w:val="nil"/>
            </w:tcBorders>
            <w:shd w:val="clear" w:color="auto" w:fill="D9D9D9" w:themeFill="background1" w:themeFillShade="D9"/>
            <w:vAlign w:val="center"/>
          </w:tcPr>
          <w:p w14:paraId="49CE3FEE" w14:textId="73488B70"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2,5</w:t>
            </w:r>
          </w:p>
        </w:tc>
        <w:tc>
          <w:tcPr>
            <w:tcW w:w="1276" w:type="dxa"/>
            <w:tcBorders>
              <w:top w:val="single" w:sz="4" w:space="0" w:color="auto"/>
              <w:left w:val="single" w:sz="4" w:space="0" w:color="auto"/>
              <w:right w:val="single" w:sz="4" w:space="0" w:color="auto"/>
            </w:tcBorders>
            <w:shd w:val="clear" w:color="auto" w:fill="D9D9D9" w:themeFill="background1" w:themeFillShade="D9"/>
            <w:vAlign w:val="center"/>
          </w:tcPr>
          <w:p w14:paraId="087760A3" w14:textId="2889C479"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3,6</w:t>
            </w:r>
          </w:p>
        </w:tc>
        <w:tc>
          <w:tcPr>
            <w:tcW w:w="1275" w:type="dxa"/>
            <w:tcBorders>
              <w:top w:val="single" w:sz="4" w:space="0" w:color="auto"/>
              <w:left w:val="nil"/>
              <w:right w:val="single" w:sz="4" w:space="0" w:color="auto"/>
            </w:tcBorders>
            <w:shd w:val="clear" w:color="auto" w:fill="D9D9D9" w:themeFill="background1" w:themeFillShade="D9"/>
            <w:vAlign w:val="center"/>
          </w:tcPr>
          <w:p w14:paraId="66C2F227" w14:textId="5234B1CF"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-1,1</w:t>
            </w:r>
          </w:p>
        </w:tc>
        <w:tc>
          <w:tcPr>
            <w:tcW w:w="1439" w:type="dxa"/>
            <w:tcBorders>
              <w:top w:val="single" w:sz="4" w:space="0" w:color="auto"/>
              <w:left w:val="nil"/>
              <w:right w:val="nil"/>
            </w:tcBorders>
            <w:shd w:val="clear" w:color="auto" w:fill="D9D9D9" w:themeFill="background1" w:themeFillShade="D9"/>
            <w:noWrap/>
            <w:vAlign w:val="center"/>
          </w:tcPr>
          <w:p w14:paraId="5FD0B10F" w14:textId="00AB1036"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8 626</w:t>
            </w:r>
          </w:p>
        </w:tc>
        <w:tc>
          <w:tcPr>
            <w:tcW w:w="1471" w:type="dxa"/>
            <w:tcBorders>
              <w:top w:val="single" w:sz="4" w:space="0" w:color="auto"/>
              <w:left w:val="single" w:sz="4" w:space="0" w:color="auto"/>
              <w:right w:val="single" w:sz="4" w:space="0" w:color="auto"/>
            </w:tcBorders>
            <w:shd w:val="clear" w:color="auto" w:fill="D9D9D9" w:themeFill="background1" w:themeFillShade="D9"/>
            <w:noWrap/>
            <w:vAlign w:val="center"/>
          </w:tcPr>
          <w:p w14:paraId="6425860E" w14:textId="47D4656B"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6 647</w:t>
            </w:r>
          </w:p>
        </w:tc>
        <w:tc>
          <w:tcPr>
            <w:tcW w:w="1473" w:type="dxa"/>
            <w:tcBorders>
              <w:top w:val="single" w:sz="4" w:space="0" w:color="auto"/>
              <w:left w:val="nil"/>
              <w:right w:val="single" w:sz="12" w:space="0" w:color="auto"/>
            </w:tcBorders>
            <w:shd w:val="clear" w:color="auto" w:fill="D9D9D9" w:themeFill="background1" w:themeFillShade="D9"/>
            <w:noWrap/>
            <w:vAlign w:val="center"/>
          </w:tcPr>
          <w:p w14:paraId="0E94BFB9" w14:textId="4F1EAC6D"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29,8%</w:t>
            </w:r>
          </w:p>
        </w:tc>
      </w:tr>
      <w:tr w:rsidR="009D467D" w:rsidRPr="0013475F" w14:paraId="7F10C7A9" w14:textId="77777777" w:rsidTr="00236D25">
        <w:trPr>
          <w:trHeight w:val="275"/>
        </w:trPr>
        <w:tc>
          <w:tcPr>
            <w:tcW w:w="2395" w:type="dxa"/>
            <w:tcBorders>
              <w:left w:val="single" w:sz="12" w:space="0" w:color="auto"/>
              <w:right w:val="single" w:sz="12" w:space="0" w:color="auto"/>
            </w:tcBorders>
            <w:shd w:val="clear" w:color="auto" w:fill="auto"/>
            <w:noWrap/>
            <w:vAlign w:val="center"/>
          </w:tcPr>
          <w:p w14:paraId="4034E105" w14:textId="603BCAF2" w:rsidR="009D467D" w:rsidRPr="00180ACA" w:rsidRDefault="009D467D" w:rsidP="009D467D">
            <w:pPr>
              <w:rPr>
                <w:rFonts w:ascii="Tahoma" w:eastAsia="Times New Roman" w:hAnsi="Tahoma" w:cs="Tahoma"/>
                <w:sz w:val="18"/>
                <w:szCs w:val="18"/>
              </w:rPr>
            </w:pPr>
            <w:r>
              <w:rPr>
                <w:rFonts w:ascii="Tahoma" w:hAnsi="Tahoma" w:cs="Tahoma"/>
                <w:color w:val="333333"/>
                <w:sz w:val="20"/>
                <w:szCs w:val="20"/>
              </w:rPr>
              <w:t xml:space="preserve">SOLLERS   </w:t>
            </w:r>
          </w:p>
        </w:tc>
        <w:tc>
          <w:tcPr>
            <w:tcW w:w="1276" w:type="dxa"/>
            <w:tcBorders>
              <w:left w:val="single" w:sz="12" w:space="0" w:color="auto"/>
              <w:right w:val="nil"/>
            </w:tcBorders>
            <w:shd w:val="clear" w:color="auto" w:fill="auto"/>
            <w:vAlign w:val="center"/>
          </w:tcPr>
          <w:p w14:paraId="47A94B91" w14:textId="32D27936"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0,6</w:t>
            </w:r>
          </w:p>
        </w:tc>
        <w:tc>
          <w:tcPr>
            <w:tcW w:w="1276" w:type="dxa"/>
            <w:tcBorders>
              <w:left w:val="single" w:sz="4" w:space="0" w:color="auto"/>
              <w:right w:val="single" w:sz="4" w:space="0" w:color="auto"/>
            </w:tcBorders>
            <w:shd w:val="clear" w:color="auto" w:fill="auto"/>
            <w:vAlign w:val="center"/>
          </w:tcPr>
          <w:p w14:paraId="44C4CFD8" w14:textId="1FC2606B"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w:t>
            </w:r>
          </w:p>
        </w:tc>
        <w:tc>
          <w:tcPr>
            <w:tcW w:w="1275" w:type="dxa"/>
            <w:tcBorders>
              <w:left w:val="nil"/>
              <w:right w:val="single" w:sz="4" w:space="0" w:color="auto"/>
            </w:tcBorders>
            <w:shd w:val="clear" w:color="auto" w:fill="auto"/>
            <w:vAlign w:val="center"/>
          </w:tcPr>
          <w:p w14:paraId="4D6666F6" w14:textId="4C0EF00D"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w:t>
            </w:r>
          </w:p>
        </w:tc>
        <w:tc>
          <w:tcPr>
            <w:tcW w:w="1439" w:type="dxa"/>
            <w:tcBorders>
              <w:left w:val="nil"/>
              <w:right w:val="nil"/>
            </w:tcBorders>
            <w:shd w:val="clear" w:color="auto" w:fill="auto"/>
            <w:noWrap/>
            <w:vAlign w:val="center"/>
          </w:tcPr>
          <w:p w14:paraId="6C88CEDF" w14:textId="716CE9B4"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2 219</w:t>
            </w:r>
          </w:p>
        </w:tc>
        <w:tc>
          <w:tcPr>
            <w:tcW w:w="1471" w:type="dxa"/>
            <w:tcBorders>
              <w:left w:val="single" w:sz="4" w:space="0" w:color="auto"/>
              <w:right w:val="single" w:sz="4" w:space="0" w:color="auto"/>
            </w:tcBorders>
            <w:shd w:val="clear" w:color="auto" w:fill="auto"/>
            <w:noWrap/>
            <w:vAlign w:val="center"/>
          </w:tcPr>
          <w:p w14:paraId="5775233E" w14:textId="35D37735"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813</w:t>
            </w:r>
          </w:p>
        </w:tc>
        <w:tc>
          <w:tcPr>
            <w:tcW w:w="1473" w:type="dxa"/>
            <w:tcBorders>
              <w:left w:val="nil"/>
              <w:right w:val="single" w:sz="12" w:space="0" w:color="auto"/>
            </w:tcBorders>
            <w:shd w:val="clear" w:color="auto" w:fill="auto"/>
            <w:noWrap/>
            <w:vAlign w:val="center"/>
          </w:tcPr>
          <w:p w14:paraId="43D5E075" w14:textId="31112A7F"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172,9%</w:t>
            </w:r>
          </w:p>
        </w:tc>
      </w:tr>
      <w:tr w:rsidR="009D467D" w:rsidRPr="0013475F" w14:paraId="70FFB991" w14:textId="77777777" w:rsidTr="00236D25">
        <w:trPr>
          <w:trHeight w:val="275"/>
        </w:trPr>
        <w:tc>
          <w:tcPr>
            <w:tcW w:w="2395" w:type="dxa"/>
            <w:tcBorders>
              <w:left w:val="single" w:sz="12" w:space="0" w:color="auto"/>
              <w:right w:val="single" w:sz="12" w:space="0" w:color="auto"/>
            </w:tcBorders>
            <w:shd w:val="clear" w:color="auto" w:fill="auto"/>
            <w:noWrap/>
            <w:vAlign w:val="center"/>
          </w:tcPr>
          <w:p w14:paraId="41C89275" w14:textId="33EDAFD5" w:rsidR="009D467D" w:rsidRPr="00180ACA" w:rsidRDefault="009D467D" w:rsidP="009D467D">
            <w:pPr>
              <w:rPr>
                <w:rFonts w:ascii="Tahoma" w:eastAsia="Times New Roman" w:hAnsi="Tahoma" w:cs="Tahoma"/>
                <w:sz w:val="18"/>
                <w:szCs w:val="18"/>
              </w:rPr>
            </w:pPr>
            <w:r w:rsidRPr="009D467D">
              <w:rPr>
                <w:rFonts w:ascii="Tahoma" w:hAnsi="Tahoma" w:cs="Tahoma"/>
                <w:sz w:val="20"/>
                <w:szCs w:val="20"/>
              </w:rPr>
              <w:t>FORD ком.авт.</w:t>
            </w:r>
          </w:p>
        </w:tc>
        <w:tc>
          <w:tcPr>
            <w:tcW w:w="1276" w:type="dxa"/>
            <w:tcBorders>
              <w:left w:val="single" w:sz="12" w:space="0" w:color="auto"/>
              <w:right w:val="nil"/>
            </w:tcBorders>
            <w:shd w:val="clear" w:color="auto" w:fill="auto"/>
            <w:vAlign w:val="center"/>
          </w:tcPr>
          <w:p w14:paraId="46A77A48" w14:textId="247BA253"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0,0</w:t>
            </w:r>
          </w:p>
        </w:tc>
        <w:tc>
          <w:tcPr>
            <w:tcW w:w="1276" w:type="dxa"/>
            <w:tcBorders>
              <w:left w:val="single" w:sz="4" w:space="0" w:color="auto"/>
              <w:right w:val="single" w:sz="4" w:space="0" w:color="auto"/>
            </w:tcBorders>
            <w:shd w:val="clear" w:color="auto" w:fill="auto"/>
            <w:vAlign w:val="center"/>
          </w:tcPr>
          <w:p w14:paraId="220AE597" w14:textId="7A248423"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0,3</w:t>
            </w:r>
          </w:p>
        </w:tc>
        <w:tc>
          <w:tcPr>
            <w:tcW w:w="1275" w:type="dxa"/>
            <w:tcBorders>
              <w:left w:val="nil"/>
              <w:right w:val="single" w:sz="4" w:space="0" w:color="auto"/>
            </w:tcBorders>
            <w:shd w:val="clear" w:color="auto" w:fill="auto"/>
            <w:vAlign w:val="center"/>
          </w:tcPr>
          <w:p w14:paraId="171685A2" w14:textId="7D60BBE9"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-0,3</w:t>
            </w:r>
          </w:p>
        </w:tc>
        <w:tc>
          <w:tcPr>
            <w:tcW w:w="1439" w:type="dxa"/>
            <w:tcBorders>
              <w:left w:val="nil"/>
              <w:right w:val="nil"/>
            </w:tcBorders>
            <w:shd w:val="clear" w:color="auto" w:fill="auto"/>
            <w:noWrap/>
            <w:vAlign w:val="center"/>
          </w:tcPr>
          <w:p w14:paraId="56115F08" w14:textId="754DEE71"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70</w:t>
            </w:r>
          </w:p>
        </w:tc>
        <w:tc>
          <w:tcPr>
            <w:tcW w:w="1471" w:type="dxa"/>
            <w:tcBorders>
              <w:left w:val="single" w:sz="4" w:space="0" w:color="auto"/>
              <w:right w:val="single" w:sz="4" w:space="0" w:color="auto"/>
            </w:tcBorders>
            <w:shd w:val="clear" w:color="auto" w:fill="auto"/>
            <w:noWrap/>
            <w:vAlign w:val="center"/>
          </w:tcPr>
          <w:p w14:paraId="7377A52C" w14:textId="1703A928"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519</w:t>
            </w:r>
          </w:p>
        </w:tc>
        <w:tc>
          <w:tcPr>
            <w:tcW w:w="1473" w:type="dxa"/>
            <w:tcBorders>
              <w:left w:val="nil"/>
              <w:right w:val="single" w:sz="12" w:space="0" w:color="auto"/>
            </w:tcBorders>
            <w:shd w:val="clear" w:color="auto" w:fill="auto"/>
            <w:noWrap/>
            <w:vAlign w:val="center"/>
          </w:tcPr>
          <w:p w14:paraId="50087F12" w14:textId="1594C622"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-86,5%</w:t>
            </w:r>
          </w:p>
        </w:tc>
      </w:tr>
      <w:tr w:rsidR="009D467D" w:rsidRPr="0013475F" w14:paraId="5A0E7D3E" w14:textId="77777777" w:rsidTr="00236D25">
        <w:trPr>
          <w:trHeight w:val="275"/>
        </w:trPr>
        <w:tc>
          <w:tcPr>
            <w:tcW w:w="2395" w:type="dxa"/>
            <w:tcBorders>
              <w:left w:val="single" w:sz="12" w:space="0" w:color="auto"/>
              <w:bottom w:val="single" w:sz="4" w:space="0" w:color="auto"/>
              <w:right w:val="single" w:sz="12" w:space="0" w:color="auto"/>
            </w:tcBorders>
            <w:shd w:val="clear" w:color="auto" w:fill="auto"/>
            <w:noWrap/>
            <w:vAlign w:val="center"/>
          </w:tcPr>
          <w:p w14:paraId="1D7EDC53" w14:textId="08700025" w:rsidR="009D467D" w:rsidRPr="00180ACA" w:rsidRDefault="009D467D" w:rsidP="009D467D">
            <w:pPr>
              <w:rPr>
                <w:rFonts w:ascii="Tahoma" w:eastAsia="Times New Roman" w:hAnsi="Tahoma" w:cs="Tahoma"/>
                <w:sz w:val="18"/>
                <w:szCs w:val="18"/>
              </w:rPr>
            </w:pPr>
            <w:r w:rsidRPr="009D467D">
              <w:rPr>
                <w:rFonts w:ascii="Tahoma" w:hAnsi="Tahoma" w:cs="Tahoma"/>
                <w:sz w:val="20"/>
                <w:szCs w:val="20"/>
              </w:rPr>
              <w:t>УАЗ</w:t>
            </w:r>
          </w:p>
        </w:tc>
        <w:tc>
          <w:tcPr>
            <w:tcW w:w="1276" w:type="dxa"/>
            <w:tcBorders>
              <w:left w:val="single" w:sz="12" w:space="0" w:color="auto"/>
              <w:bottom w:val="single" w:sz="4" w:space="0" w:color="auto"/>
              <w:right w:val="nil"/>
            </w:tcBorders>
            <w:shd w:val="clear" w:color="auto" w:fill="auto"/>
            <w:vAlign w:val="center"/>
          </w:tcPr>
          <w:p w14:paraId="26D71E51" w14:textId="0F61A75A"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1,9</w:t>
            </w:r>
          </w:p>
        </w:tc>
        <w:tc>
          <w:tcPr>
            <w:tcW w:w="1276" w:type="dxa"/>
            <w:tcBorders>
              <w:left w:val="single" w:sz="4" w:space="0" w:color="auto"/>
              <w:bottom w:val="single" w:sz="4" w:space="0" w:color="auto"/>
              <w:right w:val="single" w:sz="4" w:space="0" w:color="auto"/>
            </w:tcBorders>
            <w:shd w:val="clear" w:color="auto" w:fill="auto"/>
            <w:vAlign w:val="center"/>
          </w:tcPr>
          <w:p w14:paraId="25B2CBD0" w14:textId="1E545A23"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2,9</w:t>
            </w:r>
          </w:p>
        </w:tc>
        <w:tc>
          <w:tcPr>
            <w:tcW w:w="1275" w:type="dxa"/>
            <w:tcBorders>
              <w:left w:val="nil"/>
              <w:bottom w:val="single" w:sz="4" w:space="0" w:color="auto"/>
              <w:right w:val="single" w:sz="4" w:space="0" w:color="auto"/>
            </w:tcBorders>
            <w:shd w:val="clear" w:color="auto" w:fill="auto"/>
            <w:vAlign w:val="center"/>
          </w:tcPr>
          <w:p w14:paraId="5741C1DA" w14:textId="5ADAD350"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-1,0</w:t>
            </w:r>
          </w:p>
        </w:tc>
        <w:tc>
          <w:tcPr>
            <w:tcW w:w="1439" w:type="dxa"/>
            <w:tcBorders>
              <w:left w:val="nil"/>
              <w:bottom w:val="single" w:sz="4" w:space="0" w:color="auto"/>
              <w:right w:val="nil"/>
            </w:tcBorders>
            <w:shd w:val="clear" w:color="auto" w:fill="auto"/>
            <w:noWrap/>
            <w:vAlign w:val="center"/>
          </w:tcPr>
          <w:p w14:paraId="10B6B97D" w14:textId="7361DAA8"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6 337</w:t>
            </w:r>
          </w:p>
        </w:tc>
        <w:tc>
          <w:tcPr>
            <w:tcW w:w="1471" w:type="dxa"/>
            <w:tcBorders>
              <w:left w:val="single" w:sz="4" w:space="0" w:color="auto"/>
              <w:bottom w:val="single" w:sz="4" w:space="0" w:color="auto"/>
              <w:right w:val="single" w:sz="4" w:space="0" w:color="auto"/>
            </w:tcBorders>
            <w:shd w:val="clear" w:color="auto" w:fill="auto"/>
            <w:noWrap/>
            <w:vAlign w:val="center"/>
          </w:tcPr>
          <w:p w14:paraId="4CF6BC76" w14:textId="1CB925F2"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5 315</w:t>
            </w:r>
          </w:p>
        </w:tc>
        <w:tc>
          <w:tcPr>
            <w:tcW w:w="1473" w:type="dxa"/>
            <w:tcBorders>
              <w:left w:val="nil"/>
              <w:bottom w:val="single" w:sz="4" w:space="0" w:color="auto"/>
              <w:right w:val="single" w:sz="12" w:space="0" w:color="auto"/>
            </w:tcBorders>
            <w:shd w:val="clear" w:color="auto" w:fill="auto"/>
            <w:noWrap/>
            <w:vAlign w:val="center"/>
          </w:tcPr>
          <w:p w14:paraId="30A8E2B8" w14:textId="1ADF6340"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19,2%</w:t>
            </w:r>
          </w:p>
        </w:tc>
      </w:tr>
      <w:tr w:rsidR="009D467D" w:rsidRPr="0013475F" w14:paraId="215548DD" w14:textId="77777777" w:rsidTr="00236D25">
        <w:trPr>
          <w:trHeight w:val="275"/>
        </w:trPr>
        <w:tc>
          <w:tcPr>
            <w:tcW w:w="2395" w:type="dxa"/>
            <w:tcBorders>
              <w:top w:val="single" w:sz="4" w:space="0" w:color="auto"/>
              <w:left w:val="single" w:sz="12" w:space="0" w:color="auto"/>
              <w:bottom w:val="single" w:sz="4" w:space="0" w:color="auto"/>
              <w:right w:val="single" w:sz="12" w:space="0" w:color="auto"/>
            </w:tcBorders>
            <w:shd w:val="clear" w:color="auto" w:fill="D9D9D9" w:themeFill="background1" w:themeFillShade="D9"/>
            <w:noWrap/>
            <w:vAlign w:val="center"/>
          </w:tcPr>
          <w:p w14:paraId="78E7898A" w14:textId="2617D2F5" w:rsidR="009D467D" w:rsidRPr="00180ACA" w:rsidRDefault="009D467D" w:rsidP="009D467D">
            <w:pPr>
              <w:rPr>
                <w:rFonts w:ascii="Tahoma" w:eastAsia="Times New Roman" w:hAnsi="Tahoma" w:cs="Tahoma"/>
                <w:sz w:val="18"/>
                <w:szCs w:val="18"/>
              </w:rPr>
            </w:pPr>
            <w:r>
              <w:rPr>
                <w:rFonts w:ascii="Tahoma" w:hAnsi="Tahoma" w:cs="Tahoma"/>
                <w:sz w:val="20"/>
                <w:szCs w:val="20"/>
              </w:rPr>
              <w:t>GAC</w:t>
            </w:r>
          </w:p>
        </w:tc>
        <w:tc>
          <w:tcPr>
            <w:tcW w:w="1276" w:type="dxa"/>
            <w:tcBorders>
              <w:top w:val="single" w:sz="4" w:space="0" w:color="auto"/>
              <w:left w:val="single" w:sz="12" w:space="0" w:color="auto"/>
              <w:bottom w:val="single" w:sz="4" w:space="0" w:color="auto"/>
              <w:right w:val="nil"/>
            </w:tcBorders>
            <w:shd w:val="clear" w:color="auto" w:fill="D9D9D9" w:themeFill="background1" w:themeFillShade="D9"/>
            <w:vAlign w:val="center"/>
          </w:tcPr>
          <w:p w14:paraId="6594610D" w14:textId="0066EF05"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C1B8C" w14:textId="0FD86B56"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0,0</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998BF2" w14:textId="4B3859D6"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0,9</w:t>
            </w:r>
          </w:p>
        </w:tc>
        <w:tc>
          <w:tcPr>
            <w:tcW w:w="1439" w:type="dxa"/>
            <w:tcBorders>
              <w:top w:val="single" w:sz="4" w:space="0" w:color="auto"/>
              <w:left w:val="nil"/>
              <w:bottom w:val="single" w:sz="4" w:space="0" w:color="auto"/>
              <w:right w:val="nil"/>
            </w:tcBorders>
            <w:shd w:val="clear" w:color="auto" w:fill="D9D9D9" w:themeFill="background1" w:themeFillShade="D9"/>
            <w:vAlign w:val="center"/>
          </w:tcPr>
          <w:p w14:paraId="2D9AA4B2" w14:textId="35A561AA" w:rsidR="009D467D" w:rsidRPr="00180ACA" w:rsidRDefault="009D467D" w:rsidP="009D467D">
            <w:pPr>
              <w:jc w:val="center"/>
              <w:rPr>
                <w:rFonts w:ascii="Tahoma" w:eastAsia="Times New Roman" w:hAnsi="Tahoma" w:cs="Tahoma"/>
                <w:color w:val="000000"/>
                <w:sz w:val="18"/>
                <w:szCs w:val="18"/>
              </w:rPr>
            </w:pPr>
            <w:r>
              <w:rPr>
                <w:rFonts w:ascii="Tahoma" w:hAnsi="Tahoma" w:cs="Tahoma"/>
                <w:color w:val="333333"/>
                <w:sz w:val="20"/>
                <w:szCs w:val="20"/>
              </w:rPr>
              <w:t>3 127</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AD1C14" w14:textId="3C42ED00" w:rsidR="009D467D" w:rsidRPr="00180ACA" w:rsidRDefault="009D467D" w:rsidP="009D467D">
            <w:pPr>
              <w:jc w:val="center"/>
              <w:rPr>
                <w:rFonts w:ascii="Tahoma" w:eastAsia="Times New Roman" w:hAnsi="Tahoma" w:cs="Tahoma"/>
                <w:color w:val="000000"/>
                <w:sz w:val="18"/>
                <w:szCs w:val="18"/>
              </w:rPr>
            </w:pPr>
            <w:r>
              <w:rPr>
                <w:rFonts w:ascii="Tahoma" w:hAnsi="Tahoma" w:cs="Tahoma"/>
                <w:color w:val="333333"/>
                <w:sz w:val="20"/>
                <w:szCs w:val="20"/>
              </w:rPr>
              <w:t>51</w:t>
            </w:r>
          </w:p>
        </w:tc>
        <w:tc>
          <w:tcPr>
            <w:tcW w:w="1473"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2C1AF5D2" w14:textId="61D287F3" w:rsidR="009D467D" w:rsidRPr="00180ACA" w:rsidRDefault="009D467D" w:rsidP="009D467D">
            <w:pPr>
              <w:jc w:val="center"/>
              <w:rPr>
                <w:rFonts w:ascii="Tahoma" w:eastAsia="Times New Roman" w:hAnsi="Tahoma" w:cs="Tahoma"/>
                <w:color w:val="000000"/>
                <w:sz w:val="18"/>
                <w:szCs w:val="18"/>
              </w:rPr>
            </w:pPr>
            <w:r>
              <w:rPr>
                <w:rFonts w:ascii="Tahoma" w:hAnsi="Tahoma" w:cs="Tahoma"/>
                <w:sz w:val="20"/>
                <w:szCs w:val="20"/>
              </w:rPr>
              <w:t>6031,4%</w:t>
            </w:r>
          </w:p>
        </w:tc>
      </w:tr>
      <w:tr w:rsidR="009D467D" w:rsidRPr="0013475F" w14:paraId="45328A48" w14:textId="77777777" w:rsidTr="00236D25">
        <w:trPr>
          <w:trHeight w:val="275"/>
        </w:trPr>
        <w:tc>
          <w:tcPr>
            <w:tcW w:w="2395" w:type="dxa"/>
            <w:tcBorders>
              <w:top w:val="single" w:sz="4" w:space="0" w:color="auto"/>
              <w:left w:val="single" w:sz="12" w:space="0" w:color="auto"/>
              <w:bottom w:val="single" w:sz="4" w:space="0" w:color="auto"/>
              <w:right w:val="single" w:sz="12" w:space="0" w:color="auto"/>
            </w:tcBorders>
            <w:shd w:val="clear" w:color="auto" w:fill="D9D9D9" w:themeFill="background1" w:themeFillShade="D9"/>
            <w:noWrap/>
            <w:vAlign w:val="center"/>
          </w:tcPr>
          <w:p w14:paraId="5FD91C60" w14:textId="4555D1E9" w:rsidR="009D467D" w:rsidRPr="00180ACA" w:rsidRDefault="009D467D" w:rsidP="009D467D">
            <w:pPr>
              <w:rPr>
                <w:rFonts w:ascii="Tahoma" w:eastAsia="Times New Roman" w:hAnsi="Tahoma" w:cs="Tahoma"/>
                <w:sz w:val="18"/>
                <w:szCs w:val="18"/>
              </w:rPr>
            </w:pPr>
            <w:r>
              <w:rPr>
                <w:rFonts w:ascii="Tahoma" w:hAnsi="Tahoma" w:cs="Tahoma"/>
                <w:sz w:val="20"/>
                <w:szCs w:val="20"/>
              </w:rPr>
              <w:t>KIA</w:t>
            </w:r>
          </w:p>
        </w:tc>
        <w:tc>
          <w:tcPr>
            <w:tcW w:w="1276" w:type="dxa"/>
            <w:tcBorders>
              <w:top w:val="single" w:sz="4" w:space="0" w:color="auto"/>
              <w:left w:val="single" w:sz="12" w:space="0" w:color="auto"/>
              <w:bottom w:val="single" w:sz="4" w:space="0" w:color="auto"/>
              <w:right w:val="nil"/>
            </w:tcBorders>
            <w:shd w:val="clear" w:color="auto" w:fill="D9D9D9" w:themeFill="background1" w:themeFillShade="D9"/>
            <w:vAlign w:val="center"/>
          </w:tcPr>
          <w:p w14:paraId="272283C4" w14:textId="4BBE850C"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5B777" w14:textId="7A0597D9"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2,4</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FC3217" w14:textId="53D24F6A"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-1,7</w:t>
            </w:r>
          </w:p>
        </w:tc>
        <w:tc>
          <w:tcPr>
            <w:tcW w:w="1439" w:type="dxa"/>
            <w:tcBorders>
              <w:top w:val="single" w:sz="4" w:space="0" w:color="auto"/>
              <w:left w:val="nil"/>
              <w:bottom w:val="single" w:sz="4" w:space="0" w:color="auto"/>
              <w:right w:val="nil"/>
            </w:tcBorders>
            <w:shd w:val="clear" w:color="auto" w:fill="D9D9D9" w:themeFill="background1" w:themeFillShade="D9"/>
            <w:noWrap/>
            <w:vAlign w:val="center"/>
          </w:tcPr>
          <w:p w14:paraId="051A5887" w14:textId="3CDFE6C6"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2 416</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2E10C" w14:textId="7A986DE2"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4 435</w:t>
            </w:r>
          </w:p>
        </w:tc>
        <w:tc>
          <w:tcPr>
            <w:tcW w:w="1473" w:type="dxa"/>
            <w:tcBorders>
              <w:top w:val="single" w:sz="4" w:space="0" w:color="auto"/>
              <w:left w:val="nil"/>
              <w:bottom w:val="single" w:sz="4" w:space="0" w:color="auto"/>
              <w:right w:val="single" w:sz="12" w:space="0" w:color="auto"/>
            </w:tcBorders>
            <w:shd w:val="clear" w:color="auto" w:fill="D9D9D9" w:themeFill="background1" w:themeFillShade="D9"/>
            <w:noWrap/>
            <w:vAlign w:val="center"/>
          </w:tcPr>
          <w:p w14:paraId="7540776D" w14:textId="0D287DDD"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-45,5%</w:t>
            </w:r>
          </w:p>
        </w:tc>
      </w:tr>
      <w:tr w:rsidR="009D467D" w:rsidRPr="0013475F" w14:paraId="6E00FEB3" w14:textId="77777777" w:rsidTr="00236D25">
        <w:trPr>
          <w:trHeight w:val="275"/>
        </w:trPr>
        <w:tc>
          <w:tcPr>
            <w:tcW w:w="2395"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EEFC565" w14:textId="42D708CC" w:rsidR="009D467D" w:rsidRPr="00180ACA" w:rsidRDefault="009D467D" w:rsidP="009D467D">
            <w:pPr>
              <w:rPr>
                <w:rFonts w:ascii="Tahoma" w:eastAsia="Times New Roman" w:hAnsi="Tahoma" w:cs="Tahoma"/>
                <w:sz w:val="18"/>
                <w:szCs w:val="18"/>
              </w:rPr>
            </w:pPr>
            <w:r>
              <w:rPr>
                <w:rFonts w:ascii="Tahoma" w:hAnsi="Tahoma" w:cs="Tahoma"/>
                <w:sz w:val="20"/>
                <w:szCs w:val="20"/>
              </w:rPr>
              <w:t>FAW</w:t>
            </w:r>
          </w:p>
        </w:tc>
        <w:tc>
          <w:tcPr>
            <w:tcW w:w="1276" w:type="dxa"/>
            <w:tcBorders>
              <w:top w:val="single" w:sz="4" w:space="0" w:color="auto"/>
              <w:left w:val="single" w:sz="12" w:space="0" w:color="auto"/>
              <w:bottom w:val="single" w:sz="4" w:space="0" w:color="auto"/>
              <w:right w:val="nil"/>
            </w:tcBorders>
            <w:shd w:val="clear" w:color="auto" w:fill="D9D9D9" w:themeFill="background1" w:themeFillShade="D9"/>
            <w:vAlign w:val="center"/>
          </w:tcPr>
          <w:p w14:paraId="0F749A59" w14:textId="20B2F626"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1F5F8" w14:textId="03EDBB6D"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0,4</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55CFF5" w14:textId="5F0B00B5"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0,0</w:t>
            </w:r>
          </w:p>
        </w:tc>
        <w:tc>
          <w:tcPr>
            <w:tcW w:w="1439" w:type="dxa"/>
            <w:tcBorders>
              <w:top w:val="single" w:sz="4" w:space="0" w:color="auto"/>
              <w:left w:val="nil"/>
              <w:bottom w:val="single" w:sz="4" w:space="0" w:color="auto"/>
              <w:right w:val="nil"/>
            </w:tcBorders>
            <w:shd w:val="clear" w:color="auto" w:fill="D9D9D9" w:themeFill="background1" w:themeFillShade="D9"/>
            <w:noWrap/>
            <w:vAlign w:val="center"/>
          </w:tcPr>
          <w:p w14:paraId="6D17D1ED" w14:textId="265BECBB"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1 447</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DD6EE7" w14:textId="13E5AD66"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757</w:t>
            </w:r>
          </w:p>
        </w:tc>
        <w:tc>
          <w:tcPr>
            <w:tcW w:w="1473" w:type="dxa"/>
            <w:tcBorders>
              <w:top w:val="single" w:sz="4" w:space="0" w:color="auto"/>
              <w:left w:val="nil"/>
              <w:bottom w:val="single" w:sz="4" w:space="0" w:color="auto"/>
              <w:right w:val="single" w:sz="12" w:space="0" w:color="auto"/>
            </w:tcBorders>
            <w:shd w:val="clear" w:color="auto" w:fill="D9D9D9" w:themeFill="background1" w:themeFillShade="D9"/>
            <w:noWrap/>
            <w:vAlign w:val="center"/>
          </w:tcPr>
          <w:p w14:paraId="5AF46CDB" w14:textId="5DA500E1"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91,1%</w:t>
            </w:r>
          </w:p>
        </w:tc>
      </w:tr>
      <w:tr w:rsidR="009D467D" w:rsidRPr="0013475F" w14:paraId="1CCD31A4" w14:textId="77777777" w:rsidTr="00236D25">
        <w:trPr>
          <w:trHeight w:val="275"/>
        </w:trPr>
        <w:tc>
          <w:tcPr>
            <w:tcW w:w="2395" w:type="dxa"/>
            <w:tcBorders>
              <w:top w:val="single" w:sz="4" w:space="0" w:color="auto"/>
              <w:left w:val="single" w:sz="12" w:space="0" w:color="auto"/>
              <w:right w:val="single" w:sz="12" w:space="0" w:color="auto"/>
            </w:tcBorders>
            <w:shd w:val="clear" w:color="auto" w:fill="D9D9D9" w:themeFill="background1" w:themeFillShade="D9"/>
            <w:noWrap/>
            <w:vAlign w:val="center"/>
          </w:tcPr>
          <w:p w14:paraId="3737FD82" w14:textId="3FB8830E" w:rsidR="009D467D" w:rsidRPr="0003637F" w:rsidRDefault="009D467D" w:rsidP="009D467D">
            <w:pPr>
              <w:rPr>
                <w:rFonts w:ascii="Tahoma" w:eastAsia="Times New Roman" w:hAnsi="Tahoma" w:cs="Tahoma"/>
                <w:sz w:val="18"/>
                <w:szCs w:val="18"/>
                <w:lang w:val="en-US"/>
              </w:rPr>
            </w:pPr>
            <w:r>
              <w:rPr>
                <w:rFonts w:ascii="Tahoma" w:hAnsi="Tahoma" w:cs="Tahoma"/>
                <w:sz w:val="20"/>
                <w:szCs w:val="20"/>
              </w:rPr>
              <w:t>AGR Group</w:t>
            </w:r>
          </w:p>
        </w:tc>
        <w:tc>
          <w:tcPr>
            <w:tcW w:w="1276" w:type="dxa"/>
            <w:tcBorders>
              <w:top w:val="single" w:sz="4" w:space="0" w:color="auto"/>
              <w:left w:val="single" w:sz="12" w:space="0" w:color="auto"/>
              <w:right w:val="single" w:sz="4" w:space="0" w:color="auto"/>
            </w:tcBorders>
            <w:shd w:val="clear" w:color="auto" w:fill="D9D9D9" w:themeFill="background1" w:themeFillShade="D9"/>
            <w:vAlign w:val="center"/>
          </w:tcPr>
          <w:p w14:paraId="7A052E07" w14:textId="22E6F461"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0,3</w:t>
            </w:r>
          </w:p>
        </w:tc>
        <w:tc>
          <w:tcPr>
            <w:tcW w:w="1276" w:type="dxa"/>
            <w:tcBorders>
              <w:top w:val="single" w:sz="4" w:space="0" w:color="auto"/>
              <w:left w:val="nil"/>
              <w:right w:val="single" w:sz="4" w:space="0" w:color="auto"/>
            </w:tcBorders>
            <w:shd w:val="clear" w:color="auto" w:fill="D9D9D9" w:themeFill="background1" w:themeFillShade="D9"/>
            <w:vAlign w:val="center"/>
          </w:tcPr>
          <w:p w14:paraId="33C3BF86" w14:textId="75EA0D14"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0,9</w:t>
            </w:r>
          </w:p>
        </w:tc>
        <w:tc>
          <w:tcPr>
            <w:tcW w:w="1275" w:type="dxa"/>
            <w:tcBorders>
              <w:top w:val="single" w:sz="4" w:space="0" w:color="auto"/>
              <w:left w:val="nil"/>
              <w:right w:val="single" w:sz="4" w:space="0" w:color="auto"/>
            </w:tcBorders>
            <w:shd w:val="clear" w:color="auto" w:fill="D9D9D9" w:themeFill="background1" w:themeFillShade="D9"/>
            <w:vAlign w:val="center"/>
          </w:tcPr>
          <w:p w14:paraId="7797509E" w14:textId="620BF203"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-0,6</w:t>
            </w:r>
          </w:p>
        </w:tc>
        <w:tc>
          <w:tcPr>
            <w:tcW w:w="1439" w:type="dxa"/>
            <w:tcBorders>
              <w:top w:val="single" w:sz="4" w:space="0" w:color="auto"/>
              <w:left w:val="nil"/>
              <w:right w:val="nil"/>
            </w:tcBorders>
            <w:shd w:val="clear" w:color="auto" w:fill="D9D9D9" w:themeFill="background1" w:themeFillShade="D9"/>
            <w:noWrap/>
            <w:vAlign w:val="center"/>
          </w:tcPr>
          <w:p w14:paraId="02FCAE8B" w14:textId="475A4BF7" w:rsidR="009D467D" w:rsidRPr="00180ACA" w:rsidRDefault="009D467D" w:rsidP="009D467D">
            <w:pPr>
              <w:jc w:val="center"/>
              <w:rPr>
                <w:rFonts w:ascii="Tahoma" w:eastAsia="Times New Roman" w:hAnsi="Tahoma" w:cs="Tahoma"/>
                <w:color w:val="333333"/>
                <w:sz w:val="18"/>
                <w:szCs w:val="18"/>
              </w:rPr>
            </w:pPr>
            <w:r>
              <w:rPr>
                <w:rFonts w:ascii="Tahoma" w:hAnsi="Tahoma" w:cs="Tahoma"/>
                <w:sz w:val="20"/>
                <w:szCs w:val="20"/>
              </w:rPr>
              <w:t>930</w:t>
            </w:r>
          </w:p>
        </w:tc>
        <w:tc>
          <w:tcPr>
            <w:tcW w:w="1471" w:type="dxa"/>
            <w:tcBorders>
              <w:top w:val="single" w:sz="4" w:space="0" w:color="auto"/>
              <w:left w:val="single" w:sz="4" w:space="0" w:color="auto"/>
              <w:right w:val="single" w:sz="4" w:space="0" w:color="auto"/>
            </w:tcBorders>
            <w:shd w:val="clear" w:color="auto" w:fill="D9D9D9" w:themeFill="background1" w:themeFillShade="D9"/>
            <w:noWrap/>
            <w:vAlign w:val="center"/>
          </w:tcPr>
          <w:p w14:paraId="32C0C8C3" w14:textId="0540F683" w:rsidR="009D467D" w:rsidRPr="00180ACA" w:rsidRDefault="009D467D" w:rsidP="009D467D">
            <w:pPr>
              <w:jc w:val="center"/>
              <w:rPr>
                <w:rFonts w:ascii="Tahoma" w:eastAsia="Times New Roman" w:hAnsi="Tahoma" w:cs="Tahoma"/>
                <w:color w:val="333333"/>
                <w:sz w:val="18"/>
                <w:szCs w:val="18"/>
              </w:rPr>
            </w:pPr>
            <w:r>
              <w:rPr>
                <w:rFonts w:ascii="Tahoma" w:hAnsi="Tahoma" w:cs="Tahoma"/>
                <w:sz w:val="20"/>
                <w:szCs w:val="20"/>
              </w:rPr>
              <w:t>1 669</w:t>
            </w:r>
          </w:p>
        </w:tc>
        <w:tc>
          <w:tcPr>
            <w:tcW w:w="1473" w:type="dxa"/>
            <w:tcBorders>
              <w:top w:val="single" w:sz="4" w:space="0" w:color="auto"/>
              <w:left w:val="nil"/>
              <w:right w:val="single" w:sz="12" w:space="0" w:color="auto"/>
            </w:tcBorders>
            <w:shd w:val="clear" w:color="auto" w:fill="D9D9D9" w:themeFill="background1" w:themeFillShade="D9"/>
            <w:noWrap/>
            <w:vAlign w:val="center"/>
          </w:tcPr>
          <w:p w14:paraId="28E2B883" w14:textId="60A6F4E2"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-44,3%</w:t>
            </w:r>
          </w:p>
        </w:tc>
      </w:tr>
      <w:tr w:rsidR="009D467D" w:rsidRPr="0013475F" w14:paraId="312635DC" w14:textId="77777777" w:rsidTr="00236D25">
        <w:trPr>
          <w:trHeight w:val="275"/>
        </w:trPr>
        <w:tc>
          <w:tcPr>
            <w:tcW w:w="2395" w:type="dxa"/>
            <w:tcBorders>
              <w:top w:val="nil"/>
              <w:left w:val="single" w:sz="12" w:space="0" w:color="auto"/>
              <w:bottom w:val="nil"/>
              <w:right w:val="single" w:sz="12" w:space="0" w:color="auto"/>
            </w:tcBorders>
            <w:shd w:val="clear" w:color="auto" w:fill="auto"/>
            <w:noWrap/>
            <w:vAlign w:val="center"/>
          </w:tcPr>
          <w:p w14:paraId="06F60EF6" w14:textId="1D5329CB" w:rsidR="009D467D" w:rsidRPr="00180ACA" w:rsidRDefault="009D467D" w:rsidP="009D467D">
            <w:pPr>
              <w:rPr>
                <w:rFonts w:ascii="Tahoma" w:eastAsia="Times New Roman" w:hAnsi="Tahoma" w:cs="Tahoma"/>
                <w:sz w:val="18"/>
                <w:szCs w:val="18"/>
              </w:rPr>
            </w:pPr>
            <w:r>
              <w:rPr>
                <w:rFonts w:ascii="Tahoma" w:hAnsi="Tahoma" w:cs="Tahoma"/>
                <w:sz w:val="20"/>
                <w:szCs w:val="20"/>
              </w:rPr>
              <w:t>ŠKODA</w:t>
            </w:r>
          </w:p>
        </w:tc>
        <w:tc>
          <w:tcPr>
            <w:tcW w:w="1276" w:type="dxa"/>
            <w:tcBorders>
              <w:top w:val="nil"/>
              <w:left w:val="single" w:sz="12" w:space="0" w:color="auto"/>
              <w:bottom w:val="nil"/>
              <w:right w:val="single" w:sz="4" w:space="0" w:color="auto"/>
            </w:tcBorders>
            <w:shd w:val="clear" w:color="auto" w:fill="auto"/>
            <w:vAlign w:val="center"/>
          </w:tcPr>
          <w:p w14:paraId="28A8B78E" w14:textId="6300DCFB"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0,0</w:t>
            </w:r>
          </w:p>
        </w:tc>
        <w:tc>
          <w:tcPr>
            <w:tcW w:w="1276" w:type="dxa"/>
            <w:tcBorders>
              <w:top w:val="nil"/>
              <w:left w:val="nil"/>
              <w:bottom w:val="nil"/>
              <w:right w:val="nil"/>
            </w:tcBorders>
            <w:shd w:val="clear" w:color="auto" w:fill="auto"/>
            <w:vAlign w:val="center"/>
          </w:tcPr>
          <w:p w14:paraId="6B96814C" w14:textId="7D39A26F"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0,4</w:t>
            </w:r>
          </w:p>
        </w:tc>
        <w:tc>
          <w:tcPr>
            <w:tcW w:w="1275" w:type="dxa"/>
            <w:tcBorders>
              <w:top w:val="nil"/>
              <w:left w:val="single" w:sz="4" w:space="0" w:color="auto"/>
              <w:bottom w:val="nil"/>
              <w:right w:val="single" w:sz="4" w:space="0" w:color="auto"/>
            </w:tcBorders>
            <w:shd w:val="clear" w:color="auto" w:fill="auto"/>
            <w:vAlign w:val="center"/>
          </w:tcPr>
          <w:p w14:paraId="07EB4217" w14:textId="15EDEE43"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-0,4</w:t>
            </w:r>
          </w:p>
        </w:tc>
        <w:tc>
          <w:tcPr>
            <w:tcW w:w="1439" w:type="dxa"/>
            <w:tcBorders>
              <w:top w:val="nil"/>
              <w:left w:val="nil"/>
              <w:bottom w:val="nil"/>
              <w:right w:val="nil"/>
            </w:tcBorders>
            <w:shd w:val="clear" w:color="auto" w:fill="auto"/>
            <w:noWrap/>
            <w:vAlign w:val="center"/>
          </w:tcPr>
          <w:p w14:paraId="67531B09" w14:textId="45058A78" w:rsidR="009D467D" w:rsidRPr="00180ACA" w:rsidRDefault="009D467D" w:rsidP="009D467D">
            <w:pPr>
              <w:jc w:val="center"/>
              <w:rPr>
                <w:rFonts w:ascii="Tahoma" w:eastAsia="Times New Roman" w:hAnsi="Tahoma" w:cs="Tahoma"/>
                <w:sz w:val="18"/>
                <w:szCs w:val="18"/>
              </w:rPr>
            </w:pPr>
            <w:r>
              <w:rPr>
                <w:rFonts w:ascii="Tahoma" w:hAnsi="Tahoma" w:cs="Tahoma"/>
                <w:color w:val="333333"/>
                <w:sz w:val="20"/>
                <w:szCs w:val="20"/>
              </w:rPr>
              <w:t>110</w:t>
            </w:r>
          </w:p>
        </w:tc>
        <w:tc>
          <w:tcPr>
            <w:tcW w:w="1471" w:type="dxa"/>
            <w:tcBorders>
              <w:top w:val="nil"/>
              <w:left w:val="single" w:sz="4" w:space="0" w:color="auto"/>
              <w:bottom w:val="nil"/>
              <w:right w:val="single" w:sz="4" w:space="0" w:color="auto"/>
            </w:tcBorders>
            <w:shd w:val="clear" w:color="auto" w:fill="auto"/>
            <w:noWrap/>
            <w:vAlign w:val="center"/>
          </w:tcPr>
          <w:p w14:paraId="7A410853" w14:textId="467AD6E3" w:rsidR="009D467D" w:rsidRPr="00180ACA" w:rsidRDefault="009D467D" w:rsidP="009D467D">
            <w:pPr>
              <w:jc w:val="center"/>
              <w:rPr>
                <w:rFonts w:ascii="Tahoma" w:eastAsia="Times New Roman" w:hAnsi="Tahoma" w:cs="Tahoma"/>
                <w:sz w:val="18"/>
                <w:szCs w:val="18"/>
              </w:rPr>
            </w:pPr>
            <w:r>
              <w:rPr>
                <w:rFonts w:ascii="Tahoma" w:hAnsi="Tahoma" w:cs="Tahoma"/>
                <w:color w:val="333333"/>
                <w:sz w:val="20"/>
                <w:szCs w:val="20"/>
              </w:rPr>
              <w:t>816</w:t>
            </w:r>
          </w:p>
        </w:tc>
        <w:tc>
          <w:tcPr>
            <w:tcW w:w="1473" w:type="dxa"/>
            <w:tcBorders>
              <w:top w:val="nil"/>
              <w:left w:val="nil"/>
              <w:bottom w:val="nil"/>
              <w:right w:val="single" w:sz="12" w:space="0" w:color="auto"/>
            </w:tcBorders>
            <w:shd w:val="clear" w:color="auto" w:fill="auto"/>
            <w:vAlign w:val="center"/>
          </w:tcPr>
          <w:p w14:paraId="2BE9531C" w14:textId="1DDFB7DE" w:rsidR="009D467D" w:rsidRPr="00180ACA" w:rsidRDefault="009D467D" w:rsidP="009D467D">
            <w:pPr>
              <w:jc w:val="center"/>
              <w:rPr>
                <w:rFonts w:ascii="Tahoma" w:eastAsia="Times New Roman" w:hAnsi="Tahoma" w:cs="Tahoma"/>
                <w:color w:val="000000"/>
                <w:sz w:val="18"/>
                <w:szCs w:val="18"/>
              </w:rPr>
            </w:pPr>
            <w:r>
              <w:rPr>
                <w:rFonts w:ascii="Tahoma" w:hAnsi="Tahoma" w:cs="Tahoma"/>
                <w:sz w:val="20"/>
                <w:szCs w:val="20"/>
              </w:rPr>
              <w:t>-86,5%</w:t>
            </w:r>
          </w:p>
        </w:tc>
      </w:tr>
      <w:tr w:rsidR="009D467D" w:rsidRPr="0013475F" w14:paraId="48F07DA1" w14:textId="77777777" w:rsidTr="00236D25">
        <w:trPr>
          <w:trHeight w:val="275"/>
        </w:trPr>
        <w:tc>
          <w:tcPr>
            <w:tcW w:w="2395" w:type="dxa"/>
            <w:tcBorders>
              <w:top w:val="nil"/>
              <w:left w:val="single" w:sz="12" w:space="0" w:color="auto"/>
              <w:bottom w:val="nil"/>
              <w:right w:val="single" w:sz="12" w:space="0" w:color="auto"/>
            </w:tcBorders>
            <w:shd w:val="clear" w:color="auto" w:fill="auto"/>
            <w:noWrap/>
            <w:vAlign w:val="center"/>
          </w:tcPr>
          <w:p w14:paraId="21ED06D9" w14:textId="73AD4D0D" w:rsidR="009D467D" w:rsidRPr="00180ACA" w:rsidRDefault="009D467D" w:rsidP="009D467D">
            <w:pPr>
              <w:rPr>
                <w:rFonts w:ascii="Tahoma" w:eastAsia="Times New Roman" w:hAnsi="Tahoma" w:cs="Tahoma"/>
                <w:sz w:val="18"/>
                <w:szCs w:val="18"/>
              </w:rPr>
            </w:pPr>
            <w:r>
              <w:rPr>
                <w:rFonts w:ascii="Tahoma" w:hAnsi="Tahoma" w:cs="Tahoma"/>
                <w:sz w:val="20"/>
                <w:szCs w:val="20"/>
              </w:rPr>
              <w:t xml:space="preserve">VOLKSWAGEN </w:t>
            </w:r>
            <w:r w:rsidRPr="009D467D">
              <w:rPr>
                <w:rFonts w:ascii="Tahoma" w:hAnsi="Tahoma" w:cs="Tahoma"/>
                <w:sz w:val="20"/>
                <w:szCs w:val="20"/>
              </w:rPr>
              <w:t>ком.авт.</w:t>
            </w:r>
          </w:p>
        </w:tc>
        <w:tc>
          <w:tcPr>
            <w:tcW w:w="1276" w:type="dxa"/>
            <w:tcBorders>
              <w:top w:val="nil"/>
              <w:left w:val="single" w:sz="12" w:space="0" w:color="auto"/>
              <w:bottom w:val="nil"/>
              <w:right w:val="single" w:sz="4" w:space="0" w:color="auto"/>
            </w:tcBorders>
            <w:shd w:val="clear" w:color="auto" w:fill="auto"/>
            <w:vAlign w:val="center"/>
          </w:tcPr>
          <w:p w14:paraId="1D2C8914" w14:textId="38253DBC"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0,0</w:t>
            </w:r>
          </w:p>
        </w:tc>
        <w:tc>
          <w:tcPr>
            <w:tcW w:w="1276" w:type="dxa"/>
            <w:tcBorders>
              <w:top w:val="nil"/>
              <w:left w:val="nil"/>
              <w:bottom w:val="nil"/>
              <w:right w:val="nil"/>
            </w:tcBorders>
            <w:shd w:val="clear" w:color="auto" w:fill="auto"/>
            <w:vAlign w:val="center"/>
          </w:tcPr>
          <w:p w14:paraId="50937A5D" w14:textId="247C9666"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0,4</w:t>
            </w:r>
          </w:p>
        </w:tc>
        <w:tc>
          <w:tcPr>
            <w:tcW w:w="1275" w:type="dxa"/>
            <w:tcBorders>
              <w:top w:val="nil"/>
              <w:left w:val="single" w:sz="4" w:space="0" w:color="auto"/>
              <w:bottom w:val="nil"/>
              <w:right w:val="single" w:sz="4" w:space="0" w:color="auto"/>
            </w:tcBorders>
            <w:shd w:val="clear" w:color="000000" w:fill="FFFFFF"/>
            <w:vAlign w:val="center"/>
          </w:tcPr>
          <w:p w14:paraId="44CA212B" w14:textId="2ABE717B"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-0,4</w:t>
            </w:r>
          </w:p>
        </w:tc>
        <w:tc>
          <w:tcPr>
            <w:tcW w:w="1439" w:type="dxa"/>
            <w:tcBorders>
              <w:top w:val="nil"/>
              <w:left w:val="nil"/>
              <w:bottom w:val="nil"/>
              <w:right w:val="nil"/>
            </w:tcBorders>
            <w:shd w:val="clear" w:color="auto" w:fill="auto"/>
            <w:noWrap/>
            <w:vAlign w:val="center"/>
          </w:tcPr>
          <w:p w14:paraId="1967513B" w14:textId="0D1CE12A"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69</w:t>
            </w:r>
          </w:p>
        </w:tc>
        <w:tc>
          <w:tcPr>
            <w:tcW w:w="1471" w:type="dxa"/>
            <w:tcBorders>
              <w:top w:val="nil"/>
              <w:left w:val="single" w:sz="4" w:space="0" w:color="auto"/>
              <w:bottom w:val="nil"/>
              <w:right w:val="single" w:sz="4" w:space="0" w:color="auto"/>
            </w:tcBorders>
            <w:shd w:val="clear" w:color="auto" w:fill="auto"/>
            <w:noWrap/>
            <w:vAlign w:val="center"/>
          </w:tcPr>
          <w:p w14:paraId="2BA3F969" w14:textId="3F958C95"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718</w:t>
            </w:r>
          </w:p>
        </w:tc>
        <w:tc>
          <w:tcPr>
            <w:tcW w:w="1473" w:type="dxa"/>
            <w:tcBorders>
              <w:top w:val="nil"/>
              <w:left w:val="nil"/>
              <w:bottom w:val="nil"/>
              <w:right w:val="single" w:sz="12" w:space="0" w:color="auto"/>
            </w:tcBorders>
            <w:shd w:val="clear" w:color="auto" w:fill="auto"/>
            <w:noWrap/>
            <w:vAlign w:val="center"/>
          </w:tcPr>
          <w:p w14:paraId="4CA3F4BB" w14:textId="7682B6E1"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-90,4%</w:t>
            </w:r>
          </w:p>
        </w:tc>
      </w:tr>
      <w:tr w:rsidR="009D467D" w:rsidRPr="0013475F" w14:paraId="3BDD68BB" w14:textId="77777777" w:rsidTr="00236D25">
        <w:trPr>
          <w:trHeight w:val="275"/>
        </w:trPr>
        <w:tc>
          <w:tcPr>
            <w:tcW w:w="2395" w:type="dxa"/>
            <w:tcBorders>
              <w:top w:val="nil"/>
              <w:left w:val="single" w:sz="12" w:space="0" w:color="auto"/>
              <w:right w:val="single" w:sz="12" w:space="0" w:color="auto"/>
            </w:tcBorders>
            <w:shd w:val="clear" w:color="auto" w:fill="auto"/>
            <w:noWrap/>
            <w:vAlign w:val="center"/>
          </w:tcPr>
          <w:p w14:paraId="4D105F35" w14:textId="3DA09AEC" w:rsidR="009D467D" w:rsidRPr="00180ACA" w:rsidRDefault="009D467D" w:rsidP="009D467D">
            <w:pPr>
              <w:rPr>
                <w:rFonts w:ascii="Tahoma" w:eastAsia="Times New Roman" w:hAnsi="Tahoma" w:cs="Tahoma"/>
                <w:sz w:val="18"/>
                <w:szCs w:val="18"/>
              </w:rPr>
            </w:pPr>
            <w:r>
              <w:rPr>
                <w:rFonts w:ascii="Tahoma" w:hAnsi="Tahoma" w:cs="Tahoma"/>
                <w:sz w:val="20"/>
                <w:szCs w:val="20"/>
              </w:rPr>
              <w:t>AUDI</w:t>
            </w:r>
          </w:p>
        </w:tc>
        <w:tc>
          <w:tcPr>
            <w:tcW w:w="1276" w:type="dxa"/>
            <w:tcBorders>
              <w:top w:val="nil"/>
              <w:left w:val="single" w:sz="12" w:space="0" w:color="auto"/>
              <w:right w:val="single" w:sz="4" w:space="0" w:color="auto"/>
            </w:tcBorders>
            <w:shd w:val="clear" w:color="auto" w:fill="auto"/>
            <w:vAlign w:val="center"/>
          </w:tcPr>
          <w:p w14:paraId="0821464E" w14:textId="7CD87260"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0,0</w:t>
            </w:r>
          </w:p>
        </w:tc>
        <w:tc>
          <w:tcPr>
            <w:tcW w:w="1276" w:type="dxa"/>
            <w:tcBorders>
              <w:top w:val="nil"/>
              <w:left w:val="nil"/>
              <w:right w:val="nil"/>
            </w:tcBorders>
            <w:shd w:val="clear" w:color="auto" w:fill="auto"/>
            <w:vAlign w:val="center"/>
          </w:tcPr>
          <w:p w14:paraId="7F92CDD6" w14:textId="63F8B3A3"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0,1</w:t>
            </w:r>
          </w:p>
        </w:tc>
        <w:tc>
          <w:tcPr>
            <w:tcW w:w="1275" w:type="dxa"/>
            <w:tcBorders>
              <w:top w:val="nil"/>
              <w:left w:val="single" w:sz="4" w:space="0" w:color="auto"/>
              <w:right w:val="single" w:sz="4" w:space="0" w:color="auto"/>
            </w:tcBorders>
            <w:shd w:val="clear" w:color="000000" w:fill="FFFFFF"/>
            <w:vAlign w:val="center"/>
          </w:tcPr>
          <w:p w14:paraId="3DEF9117" w14:textId="27D15DC9"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-0,1</w:t>
            </w:r>
          </w:p>
        </w:tc>
        <w:tc>
          <w:tcPr>
            <w:tcW w:w="1439" w:type="dxa"/>
            <w:tcBorders>
              <w:top w:val="nil"/>
              <w:left w:val="nil"/>
              <w:right w:val="nil"/>
            </w:tcBorders>
            <w:shd w:val="clear" w:color="auto" w:fill="auto"/>
            <w:noWrap/>
            <w:vAlign w:val="center"/>
          </w:tcPr>
          <w:p w14:paraId="2A9DED0F" w14:textId="0FDEE68A"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w:t>
            </w:r>
          </w:p>
        </w:tc>
        <w:tc>
          <w:tcPr>
            <w:tcW w:w="1471" w:type="dxa"/>
            <w:tcBorders>
              <w:top w:val="nil"/>
              <w:left w:val="single" w:sz="4" w:space="0" w:color="auto"/>
              <w:right w:val="single" w:sz="4" w:space="0" w:color="auto"/>
            </w:tcBorders>
            <w:shd w:val="clear" w:color="auto" w:fill="auto"/>
            <w:noWrap/>
            <w:vAlign w:val="center"/>
          </w:tcPr>
          <w:p w14:paraId="079C19CA" w14:textId="0D7A82D1"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135</w:t>
            </w:r>
          </w:p>
        </w:tc>
        <w:tc>
          <w:tcPr>
            <w:tcW w:w="1473" w:type="dxa"/>
            <w:tcBorders>
              <w:top w:val="nil"/>
              <w:left w:val="nil"/>
              <w:right w:val="single" w:sz="12" w:space="0" w:color="auto"/>
            </w:tcBorders>
            <w:shd w:val="clear" w:color="auto" w:fill="auto"/>
            <w:noWrap/>
            <w:vAlign w:val="center"/>
          </w:tcPr>
          <w:p w14:paraId="0A961CD9" w14:textId="09C84FA9"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-99,3%</w:t>
            </w:r>
          </w:p>
        </w:tc>
      </w:tr>
      <w:tr w:rsidR="009D467D" w:rsidRPr="0013475F" w14:paraId="6EC9782D" w14:textId="77777777" w:rsidTr="00236D25">
        <w:trPr>
          <w:trHeight w:val="275"/>
        </w:trPr>
        <w:tc>
          <w:tcPr>
            <w:tcW w:w="2395" w:type="dxa"/>
            <w:tcBorders>
              <w:left w:val="single" w:sz="12" w:space="0" w:color="auto"/>
              <w:bottom w:val="single" w:sz="4" w:space="0" w:color="auto"/>
              <w:right w:val="single" w:sz="12" w:space="0" w:color="auto"/>
            </w:tcBorders>
            <w:shd w:val="clear" w:color="auto" w:fill="auto"/>
            <w:noWrap/>
            <w:vAlign w:val="center"/>
          </w:tcPr>
          <w:p w14:paraId="380794BE" w14:textId="1E9270A7" w:rsidR="009D467D" w:rsidRPr="00180ACA" w:rsidRDefault="009D467D" w:rsidP="009D467D">
            <w:pPr>
              <w:rPr>
                <w:rFonts w:ascii="Tahoma" w:eastAsia="Times New Roman" w:hAnsi="Tahoma" w:cs="Tahoma"/>
                <w:sz w:val="18"/>
                <w:szCs w:val="18"/>
              </w:rPr>
            </w:pPr>
            <w:r>
              <w:rPr>
                <w:rFonts w:ascii="Tahoma" w:hAnsi="Tahoma" w:cs="Tahoma"/>
                <w:sz w:val="20"/>
                <w:szCs w:val="20"/>
              </w:rPr>
              <w:t>Solaris</w:t>
            </w:r>
          </w:p>
        </w:tc>
        <w:tc>
          <w:tcPr>
            <w:tcW w:w="1276" w:type="dxa"/>
            <w:tcBorders>
              <w:left w:val="single" w:sz="12" w:space="0" w:color="auto"/>
              <w:bottom w:val="single" w:sz="4" w:space="0" w:color="auto"/>
              <w:right w:val="single" w:sz="4" w:space="0" w:color="auto"/>
            </w:tcBorders>
            <w:shd w:val="clear" w:color="auto" w:fill="auto"/>
            <w:vAlign w:val="center"/>
          </w:tcPr>
          <w:p w14:paraId="15E20974" w14:textId="3FCA9694"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0,2</w:t>
            </w:r>
          </w:p>
        </w:tc>
        <w:tc>
          <w:tcPr>
            <w:tcW w:w="1276" w:type="dxa"/>
            <w:tcBorders>
              <w:left w:val="nil"/>
              <w:bottom w:val="single" w:sz="4" w:space="0" w:color="auto"/>
              <w:right w:val="nil"/>
            </w:tcBorders>
            <w:shd w:val="clear" w:color="auto" w:fill="auto"/>
            <w:vAlign w:val="center"/>
          </w:tcPr>
          <w:p w14:paraId="1B91651C" w14:textId="3A1FE3B5"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w:t>
            </w:r>
          </w:p>
        </w:tc>
        <w:tc>
          <w:tcPr>
            <w:tcW w:w="1275" w:type="dxa"/>
            <w:tcBorders>
              <w:left w:val="single" w:sz="4" w:space="0" w:color="auto"/>
              <w:bottom w:val="single" w:sz="4" w:space="0" w:color="auto"/>
              <w:right w:val="single" w:sz="4" w:space="0" w:color="auto"/>
            </w:tcBorders>
            <w:shd w:val="clear" w:color="auto" w:fill="auto"/>
            <w:vAlign w:val="center"/>
          </w:tcPr>
          <w:p w14:paraId="33E09EF7" w14:textId="6FCCA515"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w:t>
            </w:r>
          </w:p>
        </w:tc>
        <w:tc>
          <w:tcPr>
            <w:tcW w:w="1439" w:type="dxa"/>
            <w:tcBorders>
              <w:left w:val="nil"/>
              <w:bottom w:val="single" w:sz="4" w:space="0" w:color="auto"/>
              <w:right w:val="nil"/>
            </w:tcBorders>
            <w:shd w:val="clear" w:color="auto" w:fill="auto"/>
            <w:noWrap/>
            <w:vAlign w:val="center"/>
          </w:tcPr>
          <w:p w14:paraId="4B3F419F" w14:textId="4A9CE271"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750</w:t>
            </w:r>
          </w:p>
        </w:tc>
        <w:tc>
          <w:tcPr>
            <w:tcW w:w="1471" w:type="dxa"/>
            <w:tcBorders>
              <w:left w:val="single" w:sz="4" w:space="0" w:color="auto"/>
              <w:bottom w:val="single" w:sz="4" w:space="0" w:color="auto"/>
              <w:right w:val="single" w:sz="4" w:space="0" w:color="auto"/>
            </w:tcBorders>
            <w:shd w:val="clear" w:color="auto" w:fill="auto"/>
            <w:noWrap/>
            <w:vAlign w:val="center"/>
          </w:tcPr>
          <w:p w14:paraId="54C54D13" w14:textId="65B84202"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w:t>
            </w:r>
          </w:p>
        </w:tc>
        <w:tc>
          <w:tcPr>
            <w:tcW w:w="1473" w:type="dxa"/>
            <w:tcBorders>
              <w:left w:val="nil"/>
              <w:bottom w:val="single" w:sz="4" w:space="0" w:color="auto"/>
              <w:right w:val="single" w:sz="12" w:space="0" w:color="auto"/>
            </w:tcBorders>
            <w:shd w:val="clear" w:color="auto" w:fill="auto"/>
            <w:noWrap/>
            <w:vAlign w:val="center"/>
          </w:tcPr>
          <w:p w14:paraId="302AA35A" w14:textId="0A1DC7E2"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w:t>
            </w:r>
          </w:p>
        </w:tc>
      </w:tr>
      <w:tr w:rsidR="009D467D" w:rsidRPr="0013475F" w14:paraId="51824B5B" w14:textId="77777777" w:rsidTr="00236D25">
        <w:trPr>
          <w:trHeight w:val="275"/>
        </w:trPr>
        <w:tc>
          <w:tcPr>
            <w:tcW w:w="2395" w:type="dxa"/>
            <w:tcBorders>
              <w:top w:val="single" w:sz="4" w:space="0" w:color="auto"/>
              <w:left w:val="single" w:sz="12" w:space="0" w:color="auto"/>
              <w:right w:val="single" w:sz="12" w:space="0" w:color="auto"/>
            </w:tcBorders>
            <w:shd w:val="clear" w:color="auto" w:fill="D9D9D9" w:themeFill="background1" w:themeFillShade="D9"/>
            <w:noWrap/>
            <w:vAlign w:val="center"/>
          </w:tcPr>
          <w:p w14:paraId="4214574D" w14:textId="491F7F9D" w:rsidR="009D467D" w:rsidRPr="00180ACA" w:rsidRDefault="009D467D" w:rsidP="009D467D">
            <w:pPr>
              <w:rPr>
                <w:rFonts w:ascii="Tahoma" w:eastAsia="Times New Roman" w:hAnsi="Tahoma" w:cs="Tahoma"/>
                <w:sz w:val="18"/>
                <w:szCs w:val="18"/>
              </w:rPr>
            </w:pPr>
            <w:r>
              <w:rPr>
                <w:rFonts w:ascii="Tahoma" w:hAnsi="Tahoma" w:cs="Tahoma"/>
                <w:sz w:val="20"/>
                <w:szCs w:val="20"/>
              </w:rPr>
              <w:t>MERCEDES-BENZ</w:t>
            </w:r>
          </w:p>
        </w:tc>
        <w:tc>
          <w:tcPr>
            <w:tcW w:w="1276" w:type="dxa"/>
            <w:tcBorders>
              <w:top w:val="single" w:sz="4" w:space="0" w:color="auto"/>
              <w:left w:val="single" w:sz="12" w:space="0" w:color="auto"/>
              <w:right w:val="single" w:sz="4" w:space="0" w:color="auto"/>
            </w:tcBorders>
            <w:shd w:val="clear" w:color="auto" w:fill="D9D9D9" w:themeFill="background1" w:themeFillShade="D9"/>
            <w:vAlign w:val="center"/>
          </w:tcPr>
          <w:p w14:paraId="2165EFAE" w14:textId="47AD4ADC"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0,1</w:t>
            </w:r>
          </w:p>
        </w:tc>
        <w:tc>
          <w:tcPr>
            <w:tcW w:w="1276" w:type="dxa"/>
            <w:tcBorders>
              <w:top w:val="single" w:sz="4" w:space="0" w:color="auto"/>
              <w:left w:val="nil"/>
              <w:right w:val="nil"/>
            </w:tcBorders>
            <w:shd w:val="clear" w:color="auto" w:fill="D9D9D9" w:themeFill="background1" w:themeFillShade="D9"/>
            <w:vAlign w:val="center"/>
          </w:tcPr>
          <w:p w14:paraId="5EA89D5B" w14:textId="3441149E"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0,1</w:t>
            </w:r>
          </w:p>
        </w:tc>
        <w:tc>
          <w:tcPr>
            <w:tcW w:w="1275" w:type="dxa"/>
            <w:tcBorders>
              <w:top w:val="single" w:sz="4" w:space="0" w:color="auto"/>
              <w:left w:val="single" w:sz="4" w:space="0" w:color="auto"/>
              <w:right w:val="single" w:sz="4" w:space="0" w:color="auto"/>
            </w:tcBorders>
            <w:shd w:val="clear" w:color="auto" w:fill="D9D9D9" w:themeFill="background1" w:themeFillShade="D9"/>
            <w:vAlign w:val="center"/>
          </w:tcPr>
          <w:p w14:paraId="05A9A047" w14:textId="5FC3918A"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0,0</w:t>
            </w:r>
          </w:p>
        </w:tc>
        <w:tc>
          <w:tcPr>
            <w:tcW w:w="1439" w:type="dxa"/>
            <w:tcBorders>
              <w:top w:val="single" w:sz="4" w:space="0" w:color="auto"/>
              <w:left w:val="nil"/>
              <w:right w:val="nil"/>
            </w:tcBorders>
            <w:shd w:val="clear" w:color="auto" w:fill="D9D9D9" w:themeFill="background1" w:themeFillShade="D9"/>
            <w:noWrap/>
            <w:vAlign w:val="center"/>
          </w:tcPr>
          <w:p w14:paraId="57766CB4" w14:textId="36D24EC7" w:rsidR="009D467D" w:rsidRPr="00180ACA" w:rsidRDefault="009D467D" w:rsidP="009D467D">
            <w:pPr>
              <w:jc w:val="center"/>
              <w:rPr>
                <w:rFonts w:ascii="Tahoma" w:eastAsia="Times New Roman" w:hAnsi="Tahoma" w:cs="Tahoma"/>
                <w:color w:val="333333"/>
                <w:sz w:val="18"/>
                <w:szCs w:val="18"/>
              </w:rPr>
            </w:pPr>
            <w:r>
              <w:rPr>
                <w:rFonts w:ascii="Tahoma" w:hAnsi="Tahoma" w:cs="Tahoma"/>
                <w:sz w:val="20"/>
                <w:szCs w:val="20"/>
              </w:rPr>
              <w:t>331</w:t>
            </w:r>
          </w:p>
        </w:tc>
        <w:tc>
          <w:tcPr>
            <w:tcW w:w="1471" w:type="dxa"/>
            <w:tcBorders>
              <w:top w:val="single" w:sz="4" w:space="0" w:color="auto"/>
              <w:left w:val="single" w:sz="4" w:space="0" w:color="auto"/>
              <w:right w:val="single" w:sz="4" w:space="0" w:color="auto"/>
            </w:tcBorders>
            <w:shd w:val="clear" w:color="auto" w:fill="D9D9D9" w:themeFill="background1" w:themeFillShade="D9"/>
            <w:noWrap/>
            <w:vAlign w:val="center"/>
          </w:tcPr>
          <w:p w14:paraId="753515F8" w14:textId="4FE6A2FD" w:rsidR="009D467D" w:rsidRPr="00180ACA" w:rsidRDefault="009D467D" w:rsidP="009D467D">
            <w:pPr>
              <w:jc w:val="center"/>
              <w:rPr>
                <w:rFonts w:ascii="Tahoma" w:eastAsia="Times New Roman" w:hAnsi="Tahoma" w:cs="Tahoma"/>
                <w:color w:val="333333"/>
                <w:sz w:val="18"/>
                <w:szCs w:val="18"/>
              </w:rPr>
            </w:pPr>
            <w:r>
              <w:rPr>
                <w:rFonts w:ascii="Tahoma" w:hAnsi="Tahoma" w:cs="Tahoma"/>
                <w:sz w:val="20"/>
                <w:szCs w:val="20"/>
              </w:rPr>
              <w:t>184</w:t>
            </w:r>
          </w:p>
        </w:tc>
        <w:tc>
          <w:tcPr>
            <w:tcW w:w="1473" w:type="dxa"/>
            <w:tcBorders>
              <w:top w:val="single" w:sz="4" w:space="0" w:color="auto"/>
              <w:left w:val="nil"/>
              <w:right w:val="single" w:sz="12" w:space="0" w:color="auto"/>
            </w:tcBorders>
            <w:shd w:val="clear" w:color="auto" w:fill="D9D9D9" w:themeFill="background1" w:themeFillShade="D9"/>
            <w:noWrap/>
            <w:vAlign w:val="center"/>
          </w:tcPr>
          <w:p w14:paraId="1098D078" w14:textId="65F957E2"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79,9%</w:t>
            </w:r>
          </w:p>
        </w:tc>
      </w:tr>
      <w:tr w:rsidR="009D467D" w:rsidRPr="0013475F" w14:paraId="297DA95F" w14:textId="77777777" w:rsidTr="00236D25">
        <w:trPr>
          <w:trHeight w:val="275"/>
        </w:trPr>
        <w:tc>
          <w:tcPr>
            <w:tcW w:w="2395" w:type="dxa"/>
            <w:tcBorders>
              <w:left w:val="single" w:sz="12" w:space="0" w:color="auto"/>
              <w:bottom w:val="single" w:sz="12" w:space="0" w:color="auto"/>
              <w:right w:val="single" w:sz="12" w:space="0" w:color="auto"/>
            </w:tcBorders>
            <w:shd w:val="clear" w:color="auto" w:fill="auto"/>
            <w:noWrap/>
            <w:vAlign w:val="center"/>
          </w:tcPr>
          <w:p w14:paraId="0E91D201" w14:textId="26DE73BF" w:rsidR="009D467D" w:rsidRPr="00180ACA" w:rsidRDefault="009D467D" w:rsidP="009D467D">
            <w:pPr>
              <w:rPr>
                <w:rFonts w:ascii="Tahoma" w:eastAsia="Times New Roman" w:hAnsi="Tahoma" w:cs="Tahoma"/>
                <w:sz w:val="18"/>
                <w:szCs w:val="18"/>
              </w:rPr>
            </w:pPr>
            <w:r>
              <w:rPr>
                <w:rFonts w:ascii="Tahoma" w:hAnsi="Tahoma" w:cs="Tahoma"/>
                <w:sz w:val="20"/>
                <w:szCs w:val="20"/>
              </w:rPr>
              <w:t xml:space="preserve">MERCEDES-BENZ </w:t>
            </w:r>
          </w:p>
        </w:tc>
        <w:tc>
          <w:tcPr>
            <w:tcW w:w="1276" w:type="dxa"/>
            <w:tcBorders>
              <w:left w:val="single" w:sz="12" w:space="0" w:color="auto"/>
              <w:bottom w:val="single" w:sz="12" w:space="0" w:color="auto"/>
              <w:right w:val="single" w:sz="4" w:space="0" w:color="auto"/>
            </w:tcBorders>
            <w:shd w:val="clear" w:color="auto" w:fill="auto"/>
            <w:vAlign w:val="center"/>
          </w:tcPr>
          <w:p w14:paraId="0B323214" w14:textId="251F3FA8"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0,1</w:t>
            </w:r>
          </w:p>
        </w:tc>
        <w:tc>
          <w:tcPr>
            <w:tcW w:w="1276" w:type="dxa"/>
            <w:tcBorders>
              <w:left w:val="nil"/>
              <w:bottom w:val="single" w:sz="12" w:space="0" w:color="auto"/>
              <w:right w:val="nil"/>
            </w:tcBorders>
            <w:shd w:val="clear" w:color="auto" w:fill="auto"/>
            <w:vAlign w:val="center"/>
          </w:tcPr>
          <w:p w14:paraId="1FB7E835" w14:textId="528F5CF8" w:rsidR="009D467D" w:rsidRPr="00180ACA" w:rsidRDefault="009D467D" w:rsidP="009D467D">
            <w:pPr>
              <w:jc w:val="center"/>
              <w:rPr>
                <w:rFonts w:ascii="Tahoma" w:eastAsia="Times New Roman" w:hAnsi="Tahoma" w:cs="Tahoma"/>
                <w:sz w:val="18"/>
                <w:szCs w:val="18"/>
              </w:rPr>
            </w:pPr>
            <w:r>
              <w:rPr>
                <w:rFonts w:ascii="Tahoma" w:hAnsi="Tahoma" w:cs="Tahoma"/>
                <w:color w:val="000000"/>
                <w:sz w:val="20"/>
                <w:szCs w:val="20"/>
              </w:rPr>
              <w:t>0,1</w:t>
            </w:r>
          </w:p>
        </w:tc>
        <w:tc>
          <w:tcPr>
            <w:tcW w:w="1275" w:type="dxa"/>
            <w:tcBorders>
              <w:left w:val="single" w:sz="4" w:space="0" w:color="auto"/>
              <w:bottom w:val="single" w:sz="12" w:space="0" w:color="auto"/>
              <w:right w:val="single" w:sz="4" w:space="0" w:color="auto"/>
            </w:tcBorders>
            <w:shd w:val="clear" w:color="auto" w:fill="auto"/>
            <w:vAlign w:val="center"/>
          </w:tcPr>
          <w:p w14:paraId="6D5402E8" w14:textId="3A0BEA2C" w:rsidR="009D467D" w:rsidRPr="00DB5524" w:rsidRDefault="009D467D" w:rsidP="009D467D">
            <w:pPr>
              <w:jc w:val="center"/>
              <w:rPr>
                <w:rFonts w:ascii="Tahoma" w:hAnsi="Tahoma" w:cs="Tahoma"/>
                <w:color w:val="333333"/>
                <w:sz w:val="18"/>
                <w:szCs w:val="18"/>
              </w:rPr>
            </w:pPr>
            <w:r>
              <w:rPr>
                <w:rFonts w:ascii="Tahoma" w:hAnsi="Tahoma" w:cs="Tahoma"/>
                <w:color w:val="000000"/>
                <w:sz w:val="20"/>
                <w:szCs w:val="20"/>
              </w:rPr>
              <w:t>0,0</w:t>
            </w:r>
          </w:p>
        </w:tc>
        <w:tc>
          <w:tcPr>
            <w:tcW w:w="1439" w:type="dxa"/>
            <w:tcBorders>
              <w:left w:val="nil"/>
              <w:bottom w:val="single" w:sz="12" w:space="0" w:color="auto"/>
              <w:right w:val="nil"/>
            </w:tcBorders>
            <w:shd w:val="clear" w:color="auto" w:fill="auto"/>
            <w:noWrap/>
            <w:vAlign w:val="center"/>
          </w:tcPr>
          <w:p w14:paraId="4B006D53" w14:textId="49221732"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331</w:t>
            </w:r>
          </w:p>
        </w:tc>
        <w:tc>
          <w:tcPr>
            <w:tcW w:w="1471" w:type="dxa"/>
            <w:tcBorders>
              <w:left w:val="single" w:sz="4" w:space="0" w:color="auto"/>
              <w:bottom w:val="single" w:sz="12" w:space="0" w:color="auto"/>
              <w:right w:val="single" w:sz="4" w:space="0" w:color="auto"/>
            </w:tcBorders>
            <w:shd w:val="clear" w:color="auto" w:fill="auto"/>
            <w:noWrap/>
            <w:vAlign w:val="center"/>
          </w:tcPr>
          <w:p w14:paraId="6A6EEA7B" w14:textId="359386CC" w:rsidR="009D467D" w:rsidRPr="00180ACA" w:rsidRDefault="009D467D" w:rsidP="009D467D">
            <w:pPr>
              <w:jc w:val="center"/>
              <w:rPr>
                <w:rFonts w:ascii="Tahoma" w:eastAsia="Times New Roman" w:hAnsi="Tahoma" w:cs="Tahoma"/>
                <w:color w:val="333333"/>
                <w:sz w:val="18"/>
                <w:szCs w:val="18"/>
              </w:rPr>
            </w:pPr>
            <w:r>
              <w:rPr>
                <w:rFonts w:ascii="Tahoma" w:hAnsi="Tahoma" w:cs="Tahoma"/>
                <w:color w:val="333333"/>
                <w:sz w:val="20"/>
                <w:szCs w:val="20"/>
              </w:rPr>
              <w:t>184</w:t>
            </w:r>
          </w:p>
        </w:tc>
        <w:tc>
          <w:tcPr>
            <w:tcW w:w="1473" w:type="dxa"/>
            <w:tcBorders>
              <w:left w:val="nil"/>
              <w:bottom w:val="single" w:sz="12" w:space="0" w:color="auto"/>
              <w:right w:val="single" w:sz="12" w:space="0" w:color="auto"/>
            </w:tcBorders>
            <w:shd w:val="clear" w:color="auto" w:fill="auto"/>
            <w:noWrap/>
            <w:vAlign w:val="center"/>
          </w:tcPr>
          <w:p w14:paraId="3C266F03" w14:textId="5D59B674" w:rsidR="009D467D" w:rsidRPr="00180ACA" w:rsidRDefault="009D467D" w:rsidP="009D467D">
            <w:pPr>
              <w:jc w:val="center"/>
              <w:rPr>
                <w:rFonts w:ascii="Tahoma" w:eastAsia="Times New Roman" w:hAnsi="Tahoma" w:cs="Tahoma"/>
                <w:sz w:val="18"/>
                <w:szCs w:val="18"/>
              </w:rPr>
            </w:pPr>
            <w:r>
              <w:rPr>
                <w:rFonts w:ascii="Tahoma" w:hAnsi="Tahoma" w:cs="Tahoma"/>
                <w:sz w:val="20"/>
                <w:szCs w:val="20"/>
              </w:rPr>
              <w:t>79,9%</w:t>
            </w:r>
          </w:p>
        </w:tc>
      </w:tr>
      <w:tr w:rsidR="009D467D" w:rsidRPr="0013475F" w14:paraId="656A78B6" w14:textId="77777777" w:rsidTr="00236D25">
        <w:trPr>
          <w:trHeight w:val="275"/>
        </w:trPr>
        <w:tc>
          <w:tcPr>
            <w:tcW w:w="2395" w:type="dxa"/>
            <w:tcBorders>
              <w:top w:val="single" w:sz="12" w:space="0" w:color="auto"/>
              <w:left w:val="single" w:sz="12" w:space="0" w:color="auto"/>
              <w:bottom w:val="single" w:sz="12" w:space="0" w:color="auto"/>
              <w:right w:val="single" w:sz="12" w:space="0" w:color="auto"/>
            </w:tcBorders>
            <w:shd w:val="clear" w:color="auto" w:fill="FFFF00"/>
            <w:noWrap/>
            <w:vAlign w:val="center"/>
          </w:tcPr>
          <w:p w14:paraId="37ABCFBA" w14:textId="23353F93" w:rsidR="009D467D" w:rsidRPr="00180ACA" w:rsidRDefault="009D467D" w:rsidP="009D467D">
            <w:pPr>
              <w:rPr>
                <w:rFonts w:ascii="Tahoma" w:eastAsia="Times New Roman" w:hAnsi="Tahoma" w:cs="Tahoma"/>
                <w:b/>
                <w:bCs/>
                <w:color w:val="000000" w:themeColor="text1"/>
                <w:sz w:val="18"/>
                <w:szCs w:val="18"/>
                <w:highlight w:val="yellow"/>
              </w:rPr>
            </w:pPr>
            <w:r w:rsidRPr="00BD654E">
              <w:rPr>
                <w:rFonts w:ascii="Tahoma" w:eastAsia="Times New Roman" w:hAnsi="Tahoma" w:cs="Tahoma"/>
                <w:b/>
                <w:bCs/>
                <w:color w:val="000000" w:themeColor="text1"/>
                <w:sz w:val="14"/>
                <w:szCs w:val="14"/>
                <w:highlight w:val="yellow"/>
              </w:rPr>
              <w:t>Итого (АО «ППК»)**</w:t>
            </w:r>
          </w:p>
        </w:tc>
        <w:tc>
          <w:tcPr>
            <w:tcW w:w="1276" w:type="dxa"/>
            <w:tcBorders>
              <w:top w:val="single" w:sz="12" w:space="0" w:color="auto"/>
              <w:left w:val="single" w:sz="12" w:space="0" w:color="auto"/>
              <w:bottom w:val="single" w:sz="12" w:space="0" w:color="auto"/>
              <w:right w:val="single" w:sz="4" w:space="0" w:color="auto"/>
            </w:tcBorders>
            <w:shd w:val="clear" w:color="auto" w:fill="FFFF00"/>
            <w:vAlign w:val="center"/>
          </w:tcPr>
          <w:p w14:paraId="554CD52E" w14:textId="5338F0F5" w:rsidR="009D467D" w:rsidRPr="00180ACA" w:rsidRDefault="009D467D" w:rsidP="009D467D">
            <w:pPr>
              <w:jc w:val="center"/>
              <w:rPr>
                <w:rFonts w:ascii="Tahoma" w:hAnsi="Tahoma" w:cs="Tahoma"/>
                <w:sz w:val="18"/>
                <w:szCs w:val="18"/>
              </w:rPr>
            </w:pPr>
            <w:r>
              <w:rPr>
                <w:rFonts w:ascii="Tahoma" w:hAnsi="Tahoma" w:cs="Tahoma"/>
                <w:b/>
                <w:bCs/>
                <w:color w:val="000000"/>
                <w:sz w:val="20"/>
                <w:szCs w:val="20"/>
              </w:rPr>
              <w:t> </w:t>
            </w:r>
          </w:p>
        </w:tc>
        <w:tc>
          <w:tcPr>
            <w:tcW w:w="1276" w:type="dxa"/>
            <w:tcBorders>
              <w:top w:val="single" w:sz="12" w:space="0" w:color="auto"/>
              <w:left w:val="nil"/>
              <w:bottom w:val="single" w:sz="12" w:space="0" w:color="auto"/>
              <w:right w:val="single" w:sz="4" w:space="0" w:color="auto"/>
            </w:tcBorders>
            <w:shd w:val="clear" w:color="auto" w:fill="FFFF00"/>
            <w:vAlign w:val="center"/>
          </w:tcPr>
          <w:p w14:paraId="7F9B31E7" w14:textId="4A80B89A" w:rsidR="009D467D" w:rsidRPr="00180ACA" w:rsidRDefault="009D467D" w:rsidP="009D467D">
            <w:pPr>
              <w:jc w:val="center"/>
              <w:rPr>
                <w:rFonts w:ascii="Tahoma" w:hAnsi="Tahoma" w:cs="Tahoma"/>
                <w:sz w:val="18"/>
                <w:szCs w:val="18"/>
              </w:rPr>
            </w:pPr>
            <w:r>
              <w:rPr>
                <w:rFonts w:ascii="Tahoma" w:hAnsi="Tahoma" w:cs="Tahoma"/>
                <w:b/>
                <w:bCs/>
                <w:color w:val="000000"/>
                <w:sz w:val="20"/>
                <w:szCs w:val="20"/>
              </w:rPr>
              <w:t> </w:t>
            </w:r>
          </w:p>
        </w:tc>
        <w:tc>
          <w:tcPr>
            <w:tcW w:w="1275" w:type="dxa"/>
            <w:tcBorders>
              <w:top w:val="single" w:sz="12" w:space="0" w:color="auto"/>
              <w:left w:val="nil"/>
              <w:bottom w:val="single" w:sz="12" w:space="0" w:color="auto"/>
              <w:right w:val="single" w:sz="4" w:space="0" w:color="auto"/>
            </w:tcBorders>
            <w:shd w:val="clear" w:color="auto" w:fill="FFFF00"/>
            <w:vAlign w:val="center"/>
          </w:tcPr>
          <w:p w14:paraId="7FD67635" w14:textId="1A31EE7F" w:rsidR="009D467D" w:rsidRPr="00180ACA" w:rsidRDefault="009D467D" w:rsidP="009D467D">
            <w:pPr>
              <w:jc w:val="center"/>
              <w:rPr>
                <w:rFonts w:ascii="Tahoma" w:hAnsi="Tahoma" w:cs="Tahoma"/>
                <w:sz w:val="18"/>
                <w:szCs w:val="18"/>
              </w:rPr>
            </w:pPr>
            <w:r>
              <w:rPr>
                <w:rFonts w:ascii="Tahoma" w:hAnsi="Tahoma" w:cs="Tahoma"/>
                <w:b/>
                <w:bCs/>
                <w:color w:val="000000"/>
                <w:sz w:val="20"/>
                <w:szCs w:val="20"/>
              </w:rPr>
              <w:t> </w:t>
            </w:r>
          </w:p>
        </w:tc>
        <w:tc>
          <w:tcPr>
            <w:tcW w:w="1439" w:type="dxa"/>
            <w:tcBorders>
              <w:top w:val="single" w:sz="12" w:space="0" w:color="auto"/>
              <w:left w:val="nil"/>
              <w:bottom w:val="single" w:sz="12" w:space="0" w:color="auto"/>
              <w:right w:val="nil"/>
            </w:tcBorders>
            <w:shd w:val="clear" w:color="auto" w:fill="FFFF00"/>
            <w:noWrap/>
          </w:tcPr>
          <w:p w14:paraId="6181C2DE" w14:textId="2EEC1C74" w:rsidR="009D467D" w:rsidRPr="00180ACA" w:rsidRDefault="009D467D" w:rsidP="009D467D">
            <w:pPr>
              <w:jc w:val="center"/>
              <w:rPr>
                <w:rFonts w:ascii="Tahoma" w:hAnsi="Tahoma" w:cs="Tahoma"/>
                <w:color w:val="333333"/>
                <w:sz w:val="18"/>
                <w:szCs w:val="18"/>
              </w:rPr>
            </w:pPr>
            <w:r>
              <w:rPr>
                <w:rFonts w:ascii="Tahoma" w:hAnsi="Tahoma" w:cs="Tahoma"/>
                <w:b/>
                <w:bCs/>
                <w:color w:val="333333"/>
                <w:sz w:val="20"/>
                <w:szCs w:val="20"/>
              </w:rPr>
              <w:t>341 619</w:t>
            </w:r>
          </w:p>
        </w:tc>
        <w:tc>
          <w:tcPr>
            <w:tcW w:w="1471" w:type="dxa"/>
            <w:tcBorders>
              <w:top w:val="single" w:sz="12" w:space="0" w:color="auto"/>
              <w:left w:val="single" w:sz="4" w:space="0" w:color="auto"/>
              <w:bottom w:val="single" w:sz="12" w:space="0" w:color="auto"/>
              <w:right w:val="single" w:sz="4" w:space="0" w:color="auto"/>
            </w:tcBorders>
            <w:shd w:val="clear" w:color="auto" w:fill="FFFF00"/>
            <w:noWrap/>
          </w:tcPr>
          <w:p w14:paraId="4A1DA2FA" w14:textId="7C62CC58" w:rsidR="009D467D" w:rsidRPr="00180ACA" w:rsidRDefault="009D467D" w:rsidP="009D467D">
            <w:pPr>
              <w:jc w:val="center"/>
              <w:rPr>
                <w:rFonts w:ascii="Tahoma" w:hAnsi="Tahoma" w:cs="Tahoma"/>
                <w:color w:val="333333"/>
                <w:sz w:val="18"/>
                <w:szCs w:val="18"/>
              </w:rPr>
            </w:pPr>
            <w:r>
              <w:rPr>
                <w:rFonts w:ascii="Tahoma" w:hAnsi="Tahoma" w:cs="Tahoma"/>
                <w:b/>
                <w:bCs/>
                <w:color w:val="333333"/>
                <w:sz w:val="20"/>
                <w:szCs w:val="20"/>
              </w:rPr>
              <w:t>184 050</w:t>
            </w:r>
          </w:p>
        </w:tc>
        <w:tc>
          <w:tcPr>
            <w:tcW w:w="1473" w:type="dxa"/>
            <w:tcBorders>
              <w:top w:val="single" w:sz="12" w:space="0" w:color="auto"/>
              <w:left w:val="nil"/>
              <w:bottom w:val="single" w:sz="12" w:space="0" w:color="auto"/>
              <w:right w:val="single" w:sz="12" w:space="0" w:color="auto"/>
            </w:tcBorders>
            <w:shd w:val="clear" w:color="auto" w:fill="FFFF00"/>
            <w:noWrap/>
            <w:vAlign w:val="bottom"/>
          </w:tcPr>
          <w:p w14:paraId="6E0232F9" w14:textId="26E78EA9" w:rsidR="009D467D" w:rsidRPr="00180ACA" w:rsidRDefault="009D467D" w:rsidP="009D467D">
            <w:pPr>
              <w:jc w:val="center"/>
              <w:rPr>
                <w:rFonts w:ascii="Tahoma" w:hAnsi="Tahoma" w:cs="Tahoma"/>
                <w:sz w:val="18"/>
                <w:szCs w:val="18"/>
              </w:rPr>
            </w:pPr>
            <w:r>
              <w:rPr>
                <w:rFonts w:ascii="Tahoma" w:hAnsi="Tahoma" w:cs="Tahoma"/>
                <w:b/>
                <w:bCs/>
                <w:sz w:val="20"/>
                <w:szCs w:val="20"/>
              </w:rPr>
              <w:t>85,6%</w:t>
            </w:r>
          </w:p>
        </w:tc>
      </w:tr>
    </w:tbl>
    <w:p w14:paraId="4E4C4A01" w14:textId="77777777" w:rsidR="00BA770D" w:rsidRDefault="00BA770D" w:rsidP="0013475F">
      <w:pPr>
        <w:outlineLvl w:val="0"/>
        <w:rPr>
          <w:rFonts w:ascii="Tahoma" w:eastAsia="Times New Roman" w:hAnsi="Tahoma" w:cs="Tahoma"/>
          <w:sz w:val="16"/>
          <w:szCs w:val="16"/>
        </w:rPr>
      </w:pPr>
    </w:p>
    <w:p w14:paraId="71A898A9" w14:textId="77777777" w:rsidR="00C5615B" w:rsidRDefault="00C5615B" w:rsidP="0013475F">
      <w:pPr>
        <w:outlineLvl w:val="0"/>
        <w:rPr>
          <w:rFonts w:ascii="Tahoma" w:eastAsia="Times New Roman" w:hAnsi="Tahoma" w:cs="Tahoma"/>
          <w:sz w:val="16"/>
          <w:szCs w:val="16"/>
        </w:rPr>
      </w:pPr>
    </w:p>
    <w:p w14:paraId="28C9721E" w14:textId="40C52184" w:rsidR="00BD654E" w:rsidRPr="00BB63D5" w:rsidRDefault="00BD654E" w:rsidP="00BD654E">
      <w:pPr>
        <w:tabs>
          <w:tab w:val="left" w:pos="480"/>
        </w:tabs>
        <w:outlineLvl w:val="0"/>
        <w:rPr>
          <w:rFonts w:ascii="Tahoma" w:eastAsia="Times New Roman" w:hAnsi="Tahoma" w:cs="Tahoma"/>
          <w:sz w:val="14"/>
          <w:szCs w:val="14"/>
        </w:rPr>
      </w:pPr>
      <w:r w:rsidRPr="00BB63D5">
        <w:rPr>
          <w:rFonts w:ascii="Tahoma" w:eastAsia="Times New Roman" w:hAnsi="Tahoma" w:cs="Tahoma"/>
          <w:sz w:val="16"/>
          <w:szCs w:val="16"/>
        </w:rPr>
        <w:t>**</w:t>
      </w:r>
      <w:r w:rsidRPr="00BB63D5">
        <w:rPr>
          <w:rFonts w:eastAsia="Times New Roman"/>
          <w:sz w:val="16"/>
          <w:szCs w:val="16"/>
        </w:rPr>
        <w:t xml:space="preserve"> </w:t>
      </w:r>
      <w:r w:rsidRPr="00BB63D5">
        <w:rPr>
          <w:rFonts w:ascii="Tahoma" w:eastAsia="Times New Roman" w:hAnsi="Tahoma" w:cs="Tahoma"/>
          <w:sz w:val="14"/>
          <w:szCs w:val="14"/>
        </w:rPr>
        <w:t xml:space="preserve">По </w:t>
      </w:r>
      <w:r>
        <w:rPr>
          <w:rFonts w:ascii="Tahoma" w:eastAsia="Times New Roman" w:hAnsi="Tahoma" w:cs="Tahoma"/>
          <w:sz w:val="14"/>
          <w:szCs w:val="14"/>
        </w:rPr>
        <w:t>информации,</w:t>
      </w:r>
      <w:r w:rsidRPr="00BB63D5">
        <w:rPr>
          <w:rFonts w:ascii="Tahoma" w:eastAsia="Times New Roman" w:hAnsi="Tahoma" w:cs="Tahoma"/>
          <w:sz w:val="14"/>
          <w:szCs w:val="14"/>
        </w:rPr>
        <w:t xml:space="preserve"> предоставленн</w:t>
      </w:r>
      <w:r>
        <w:rPr>
          <w:rFonts w:ascii="Tahoma" w:eastAsia="Times New Roman" w:hAnsi="Tahoma" w:cs="Tahoma"/>
          <w:sz w:val="14"/>
          <w:szCs w:val="14"/>
        </w:rPr>
        <w:t>ой</w:t>
      </w:r>
      <w:r w:rsidRPr="00BB63D5">
        <w:rPr>
          <w:rFonts w:ascii="Tahoma" w:eastAsia="Times New Roman" w:hAnsi="Tahoma" w:cs="Tahoma"/>
          <w:sz w:val="14"/>
          <w:szCs w:val="14"/>
        </w:rPr>
        <w:t xml:space="preserve"> АО «ППК»</w:t>
      </w:r>
      <w:r>
        <w:rPr>
          <w:rFonts w:ascii="Tahoma" w:eastAsia="Times New Roman" w:hAnsi="Tahoma" w:cs="Tahoma"/>
          <w:sz w:val="14"/>
          <w:szCs w:val="14"/>
        </w:rPr>
        <w:t>,</w:t>
      </w:r>
      <w:r w:rsidRPr="00BB63D5">
        <w:rPr>
          <w:rFonts w:ascii="Tahoma" w:eastAsia="Times New Roman" w:hAnsi="Tahoma" w:cs="Tahoma"/>
          <w:sz w:val="14"/>
          <w:szCs w:val="14"/>
        </w:rPr>
        <w:t xml:space="preserve"> о продажах новых транспортных средств на основе данных об их передаче владельцам</w:t>
      </w:r>
    </w:p>
    <w:p w14:paraId="5212C80A" w14:textId="532BBF24" w:rsidR="00BD654E" w:rsidRDefault="00BD654E">
      <w:pPr>
        <w:spacing w:after="200" w:line="276" w:lineRule="auto"/>
        <w:rPr>
          <w:rFonts w:ascii="Tahoma" w:eastAsia="Times New Roman" w:hAnsi="Tahoma" w:cs="Tahoma"/>
          <w:b/>
          <w:bCs/>
        </w:rPr>
      </w:pPr>
    </w:p>
    <w:p w14:paraId="6B1AA4F4" w14:textId="77777777" w:rsidR="00094767" w:rsidRDefault="00094767">
      <w:pPr>
        <w:spacing w:after="200" w:line="276" w:lineRule="auto"/>
        <w:rPr>
          <w:rFonts w:ascii="Tahoma" w:eastAsia="Times New Roman" w:hAnsi="Tahoma" w:cs="Tahoma"/>
          <w:b/>
          <w:bCs/>
        </w:rPr>
      </w:pPr>
      <w:r>
        <w:rPr>
          <w:rFonts w:ascii="Tahoma" w:eastAsia="Times New Roman" w:hAnsi="Tahoma" w:cs="Tahoma"/>
          <w:b/>
          <w:bCs/>
        </w:rPr>
        <w:br w:type="page"/>
      </w:r>
    </w:p>
    <w:p w14:paraId="4DB2AF5A" w14:textId="710DA965" w:rsidR="007C1A70" w:rsidRPr="00466175" w:rsidRDefault="007C1A70" w:rsidP="007C1A70">
      <w:pPr>
        <w:tabs>
          <w:tab w:val="left" w:pos="3824"/>
        </w:tabs>
        <w:rPr>
          <w:rFonts w:ascii="Tahoma" w:eastAsia="Times New Roman" w:hAnsi="Tahoma" w:cs="Tahoma"/>
          <w:b/>
          <w:bCs/>
        </w:rPr>
      </w:pPr>
      <w:r w:rsidRPr="00466175">
        <w:rPr>
          <w:rFonts w:ascii="Tahoma" w:eastAsia="Times New Roman" w:hAnsi="Tahoma" w:cs="Tahoma"/>
          <w:b/>
          <w:bCs/>
        </w:rPr>
        <w:lastRenderedPageBreak/>
        <w:t xml:space="preserve">25 САМЫХ ПРОДАВАЕМЫХ НОВЫХ ЛЕГКОВЫХ АВТОМОБИЛЕЙ В РФ ПО МОДЕЛЯМ ЗА </w:t>
      </w:r>
      <w:r>
        <w:rPr>
          <w:rFonts w:ascii="Tahoma" w:eastAsia="Times New Roman" w:hAnsi="Tahoma" w:cs="Tahoma"/>
          <w:b/>
          <w:bCs/>
        </w:rPr>
        <w:t xml:space="preserve">ЯНВАРЬ - </w:t>
      </w:r>
      <w:r w:rsidR="00393A0C">
        <w:rPr>
          <w:rFonts w:ascii="Tahoma" w:eastAsia="Times New Roman" w:hAnsi="Tahoma" w:cs="Tahoma"/>
          <w:b/>
          <w:bCs/>
        </w:rPr>
        <w:t>МАРТ</w:t>
      </w:r>
      <w:r w:rsidR="004D341F" w:rsidRPr="00466175">
        <w:rPr>
          <w:rFonts w:ascii="Tahoma" w:eastAsia="Times New Roman" w:hAnsi="Tahoma" w:cs="Tahoma"/>
          <w:b/>
          <w:bCs/>
        </w:rPr>
        <w:t xml:space="preserve"> </w:t>
      </w:r>
      <w:r w:rsidRPr="00466175">
        <w:rPr>
          <w:rFonts w:ascii="Tahoma" w:eastAsia="Times New Roman" w:hAnsi="Tahoma" w:cs="Tahoma"/>
          <w:b/>
          <w:bCs/>
        </w:rPr>
        <w:t>202</w:t>
      </w:r>
      <w:r w:rsidR="005B5260">
        <w:rPr>
          <w:rFonts w:ascii="Tahoma" w:eastAsia="Times New Roman" w:hAnsi="Tahoma" w:cs="Tahoma"/>
          <w:b/>
          <w:bCs/>
        </w:rPr>
        <w:t>4</w:t>
      </w:r>
      <w:r w:rsidRPr="00466175">
        <w:rPr>
          <w:rFonts w:ascii="Tahoma" w:eastAsia="Times New Roman" w:hAnsi="Tahoma" w:cs="Tahoma"/>
          <w:b/>
          <w:bCs/>
        </w:rPr>
        <w:t>/202</w:t>
      </w:r>
      <w:r w:rsidR="005B5260">
        <w:rPr>
          <w:rFonts w:ascii="Tahoma" w:eastAsia="Times New Roman" w:hAnsi="Tahoma" w:cs="Tahoma"/>
          <w:b/>
          <w:bCs/>
        </w:rPr>
        <w:t>3</w:t>
      </w:r>
      <w:r w:rsidRPr="00466175">
        <w:rPr>
          <w:rFonts w:ascii="Tahoma" w:eastAsia="Times New Roman" w:hAnsi="Tahoma" w:cs="Tahoma"/>
          <w:b/>
          <w:bCs/>
        </w:rPr>
        <w:t xml:space="preserve"> ГГ.</w:t>
      </w:r>
    </w:p>
    <w:p w14:paraId="5D3698EF" w14:textId="590AE671" w:rsidR="007C1A70" w:rsidRPr="00C93FEF" w:rsidRDefault="007C1A70" w:rsidP="007C1A70">
      <w:pPr>
        <w:rPr>
          <w:rFonts w:ascii="Tahoma" w:eastAsia="Times New Roman" w:hAnsi="Tahoma" w:cs="Tahoma"/>
          <w:b/>
          <w:bCs/>
          <w:sz w:val="12"/>
          <w:szCs w:val="12"/>
        </w:rPr>
      </w:pPr>
      <w:r w:rsidRPr="00C93FEF">
        <w:rPr>
          <w:rFonts w:ascii="Tahoma" w:eastAsia="Times New Roman" w:hAnsi="Tahoma" w:cs="Tahoma"/>
          <w:sz w:val="12"/>
          <w:szCs w:val="12"/>
        </w:rPr>
        <w:t>Данные продаж Комитета автопроизводителей АЕБ включают как импортированные, так и автомобили местной сборки.</w:t>
      </w:r>
    </w:p>
    <w:p w14:paraId="129602BC" w14:textId="5B90E899" w:rsidR="007C1A70" w:rsidRPr="00C93FEF" w:rsidRDefault="007C1A70" w:rsidP="007C1A70">
      <w:pPr>
        <w:outlineLvl w:val="0"/>
        <w:rPr>
          <w:rFonts w:ascii="Tahoma" w:eastAsia="Times New Roman" w:hAnsi="Tahoma" w:cs="Tahoma"/>
          <w:sz w:val="12"/>
          <w:szCs w:val="12"/>
        </w:rPr>
      </w:pPr>
      <w:r w:rsidRPr="00C93FEF">
        <w:rPr>
          <w:rFonts w:ascii="Tahoma" w:eastAsia="Times New Roman" w:hAnsi="Tahoma" w:cs="Tahoma"/>
          <w:sz w:val="12"/>
          <w:szCs w:val="12"/>
        </w:rPr>
        <w:t>Примечание: рейтинг марок основан на результатах продаж за месяц.</w:t>
      </w:r>
    </w:p>
    <w:p w14:paraId="4F2300F0" w14:textId="69B8FF63" w:rsidR="00B8265C" w:rsidRPr="00C93FEF" w:rsidRDefault="00C5615B" w:rsidP="00521FC3">
      <w:pPr>
        <w:outlineLvl w:val="0"/>
        <w:rPr>
          <w:rFonts w:ascii="Tahoma" w:eastAsia="Times New Roman" w:hAnsi="Tahoma" w:cs="Tahoma"/>
          <w:sz w:val="12"/>
          <w:szCs w:val="12"/>
        </w:rPr>
      </w:pPr>
      <w:r w:rsidRPr="00C93FEF">
        <w:rPr>
          <w:rFonts w:ascii="Tahoma" w:eastAsia="Times New Roman" w:hAnsi="Tahoma" w:cs="Tahoma"/>
          <w:sz w:val="12"/>
          <w:szCs w:val="12"/>
        </w:rPr>
        <w:t>Рейтинг марок составлен по данным Комитета автопроизводителей АЕБ.</w:t>
      </w:r>
    </w:p>
    <w:tbl>
      <w:tblPr>
        <w:tblW w:w="7650" w:type="dxa"/>
        <w:tblInd w:w="-10" w:type="dxa"/>
        <w:tblLayout w:type="fixed"/>
        <w:tblLook w:val="04A0" w:firstRow="1" w:lastRow="0" w:firstColumn="1" w:lastColumn="0" w:noHBand="0" w:noVBand="1"/>
      </w:tblPr>
      <w:tblGrid>
        <w:gridCol w:w="425"/>
        <w:gridCol w:w="1555"/>
        <w:gridCol w:w="1134"/>
        <w:gridCol w:w="1512"/>
        <w:gridCol w:w="1512"/>
        <w:gridCol w:w="1512"/>
      </w:tblGrid>
      <w:tr w:rsidR="00A25B6A" w:rsidRPr="00353E49" w14:paraId="69114618" w14:textId="77777777" w:rsidTr="00EC6ABC">
        <w:trPr>
          <w:trHeight w:val="250"/>
        </w:trPr>
        <w:tc>
          <w:tcPr>
            <w:tcW w:w="425"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218E33ED" w14:textId="77777777" w:rsidR="00A25B6A" w:rsidRPr="00353E49" w:rsidRDefault="00A25B6A" w:rsidP="007C1A70">
            <w:pPr>
              <w:jc w:val="center"/>
              <w:rPr>
                <w:rFonts w:ascii="Tahoma" w:eastAsia="Times New Roman" w:hAnsi="Tahoma" w:cs="Tahoma"/>
                <w:sz w:val="16"/>
                <w:szCs w:val="16"/>
              </w:rPr>
            </w:pPr>
            <w:r w:rsidRPr="00353E49">
              <w:rPr>
                <w:rFonts w:ascii="Tahoma" w:eastAsia="Times New Roman" w:hAnsi="Tahoma" w:cs="Tahoma"/>
                <w:sz w:val="16"/>
                <w:szCs w:val="16"/>
              </w:rPr>
              <w:t>#</w:t>
            </w:r>
          </w:p>
        </w:tc>
        <w:tc>
          <w:tcPr>
            <w:tcW w:w="15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676ADFB1" w14:textId="0A1EE881" w:rsidR="00A25B6A" w:rsidRPr="00353E49" w:rsidRDefault="00A25B6A" w:rsidP="007C1A70">
            <w:pPr>
              <w:jc w:val="center"/>
              <w:rPr>
                <w:rFonts w:ascii="Tahoma" w:eastAsia="Times New Roman" w:hAnsi="Tahoma" w:cs="Tahoma"/>
                <w:b/>
                <w:bCs/>
                <w:sz w:val="16"/>
                <w:szCs w:val="16"/>
              </w:rPr>
            </w:pPr>
            <w:r>
              <w:rPr>
                <w:rFonts w:ascii="Tahoma" w:eastAsia="Times New Roman" w:hAnsi="Tahoma" w:cs="Tahoma"/>
                <w:b/>
                <w:bCs/>
                <w:sz w:val="16"/>
                <w:szCs w:val="16"/>
              </w:rPr>
              <w:t>МОДЕЛЬ</w:t>
            </w:r>
          </w:p>
        </w:tc>
        <w:tc>
          <w:tcPr>
            <w:tcW w:w="1134" w:type="dxa"/>
            <w:vMerge w:val="restart"/>
            <w:tcBorders>
              <w:top w:val="single" w:sz="12" w:space="0" w:color="auto"/>
              <w:left w:val="nil"/>
              <w:bottom w:val="single" w:sz="8" w:space="0" w:color="000000"/>
              <w:right w:val="single" w:sz="12" w:space="0" w:color="auto"/>
            </w:tcBorders>
            <w:shd w:val="clear" w:color="auto" w:fill="auto"/>
            <w:noWrap/>
            <w:vAlign w:val="center"/>
            <w:hideMark/>
          </w:tcPr>
          <w:p w14:paraId="0A1465EA" w14:textId="12CF2767" w:rsidR="00A25B6A" w:rsidRPr="00353E49" w:rsidRDefault="00A25B6A" w:rsidP="007C1A70">
            <w:pPr>
              <w:jc w:val="center"/>
              <w:rPr>
                <w:rFonts w:ascii="Tahoma" w:eastAsia="Times New Roman" w:hAnsi="Tahoma" w:cs="Tahoma"/>
                <w:b/>
                <w:bCs/>
                <w:sz w:val="16"/>
                <w:szCs w:val="16"/>
              </w:rPr>
            </w:pPr>
            <w:r>
              <w:rPr>
                <w:rFonts w:ascii="Tahoma" w:eastAsia="Times New Roman" w:hAnsi="Tahoma" w:cs="Tahoma"/>
                <w:b/>
                <w:bCs/>
                <w:sz w:val="16"/>
                <w:szCs w:val="16"/>
              </w:rPr>
              <w:t>МАРКА</w:t>
            </w:r>
          </w:p>
        </w:tc>
        <w:tc>
          <w:tcPr>
            <w:tcW w:w="453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B9688F7" w14:textId="3D7501B7" w:rsidR="00A25B6A" w:rsidRPr="007C1A70" w:rsidRDefault="00A25B6A" w:rsidP="007C1A70">
            <w:pPr>
              <w:jc w:val="center"/>
              <w:rPr>
                <w:rFonts w:ascii="Tahoma" w:eastAsia="Times New Roman" w:hAnsi="Tahoma" w:cs="Tahoma"/>
                <w:b/>
                <w:bCs/>
                <w:sz w:val="16"/>
                <w:szCs w:val="16"/>
              </w:rPr>
            </w:pPr>
            <w:r>
              <w:rPr>
                <w:rFonts w:ascii="Tahoma" w:eastAsia="Times New Roman" w:hAnsi="Tahoma" w:cs="Tahoma"/>
                <w:b/>
                <w:bCs/>
                <w:sz w:val="18"/>
                <w:szCs w:val="18"/>
              </w:rPr>
              <w:t xml:space="preserve">Январь - </w:t>
            </w:r>
            <w:r w:rsidR="00393A0C">
              <w:rPr>
                <w:rFonts w:ascii="Tahoma" w:eastAsia="Times New Roman" w:hAnsi="Tahoma" w:cs="Tahoma"/>
                <w:b/>
                <w:bCs/>
                <w:sz w:val="18"/>
                <w:szCs w:val="18"/>
              </w:rPr>
              <w:t>март</w:t>
            </w:r>
          </w:p>
        </w:tc>
      </w:tr>
      <w:tr w:rsidR="00A25B6A" w:rsidRPr="00353E49" w14:paraId="41A1B0F6" w14:textId="77777777" w:rsidTr="00EC6ABC">
        <w:trPr>
          <w:trHeight w:val="260"/>
        </w:trPr>
        <w:tc>
          <w:tcPr>
            <w:tcW w:w="425" w:type="dxa"/>
            <w:vMerge/>
            <w:tcBorders>
              <w:top w:val="single" w:sz="8" w:space="0" w:color="auto"/>
              <w:left w:val="single" w:sz="12" w:space="0" w:color="auto"/>
              <w:bottom w:val="single" w:sz="12" w:space="0" w:color="auto"/>
              <w:right w:val="single" w:sz="12" w:space="0" w:color="auto"/>
            </w:tcBorders>
            <w:vAlign w:val="center"/>
            <w:hideMark/>
          </w:tcPr>
          <w:p w14:paraId="1CE6FDD5" w14:textId="77777777" w:rsidR="00A25B6A" w:rsidRPr="00353E49" w:rsidRDefault="00A25B6A" w:rsidP="001B30C5">
            <w:pPr>
              <w:rPr>
                <w:rFonts w:ascii="Tahoma" w:eastAsia="Times New Roman" w:hAnsi="Tahoma" w:cs="Tahoma"/>
                <w:sz w:val="16"/>
                <w:szCs w:val="16"/>
              </w:rPr>
            </w:pPr>
          </w:p>
        </w:tc>
        <w:tc>
          <w:tcPr>
            <w:tcW w:w="1555" w:type="dxa"/>
            <w:vMerge/>
            <w:tcBorders>
              <w:top w:val="single" w:sz="8" w:space="0" w:color="auto"/>
              <w:left w:val="single" w:sz="12" w:space="0" w:color="auto"/>
              <w:bottom w:val="single" w:sz="12" w:space="0" w:color="auto"/>
              <w:right w:val="single" w:sz="4" w:space="0" w:color="auto"/>
            </w:tcBorders>
            <w:vAlign w:val="center"/>
            <w:hideMark/>
          </w:tcPr>
          <w:p w14:paraId="64A4944A" w14:textId="77777777" w:rsidR="00A25B6A" w:rsidRPr="00353E49" w:rsidRDefault="00A25B6A" w:rsidP="001B30C5">
            <w:pPr>
              <w:rPr>
                <w:rFonts w:ascii="Tahoma" w:eastAsia="Times New Roman" w:hAnsi="Tahoma" w:cs="Tahoma"/>
                <w:b/>
                <w:bCs/>
                <w:sz w:val="16"/>
                <w:szCs w:val="16"/>
              </w:rPr>
            </w:pPr>
          </w:p>
        </w:tc>
        <w:tc>
          <w:tcPr>
            <w:tcW w:w="1134" w:type="dxa"/>
            <w:vMerge/>
            <w:tcBorders>
              <w:top w:val="single" w:sz="8" w:space="0" w:color="auto"/>
              <w:left w:val="nil"/>
              <w:bottom w:val="single" w:sz="12" w:space="0" w:color="auto"/>
              <w:right w:val="single" w:sz="12" w:space="0" w:color="auto"/>
            </w:tcBorders>
            <w:vAlign w:val="center"/>
            <w:hideMark/>
          </w:tcPr>
          <w:p w14:paraId="18D9D8C4" w14:textId="77777777" w:rsidR="00A25B6A" w:rsidRPr="00353E49" w:rsidRDefault="00A25B6A" w:rsidP="001B30C5">
            <w:pPr>
              <w:rPr>
                <w:rFonts w:ascii="Tahoma" w:eastAsia="Times New Roman" w:hAnsi="Tahoma" w:cs="Tahoma"/>
                <w:b/>
                <w:bCs/>
                <w:sz w:val="16"/>
                <w:szCs w:val="16"/>
              </w:rPr>
            </w:pPr>
          </w:p>
        </w:tc>
        <w:tc>
          <w:tcPr>
            <w:tcW w:w="1512" w:type="dxa"/>
            <w:tcBorders>
              <w:top w:val="single" w:sz="12" w:space="0" w:color="auto"/>
              <w:left w:val="single" w:sz="12" w:space="0" w:color="auto"/>
              <w:bottom w:val="single" w:sz="12" w:space="0" w:color="auto"/>
              <w:right w:val="nil"/>
            </w:tcBorders>
            <w:shd w:val="clear" w:color="auto" w:fill="auto"/>
            <w:vAlign w:val="center"/>
            <w:hideMark/>
          </w:tcPr>
          <w:p w14:paraId="785D90AC" w14:textId="5432388A" w:rsidR="00A25B6A" w:rsidRPr="00393A0C" w:rsidRDefault="00A25B6A" w:rsidP="001B30C5">
            <w:pPr>
              <w:jc w:val="center"/>
              <w:rPr>
                <w:rFonts w:ascii="Tahoma" w:eastAsia="Times New Roman" w:hAnsi="Tahoma" w:cs="Tahoma"/>
                <w:b/>
                <w:bCs/>
                <w:sz w:val="16"/>
                <w:szCs w:val="16"/>
              </w:rPr>
            </w:pPr>
            <w:r w:rsidRPr="0079546F">
              <w:rPr>
                <w:rFonts w:ascii="Tahoma" w:eastAsia="Times New Roman" w:hAnsi="Tahoma" w:cs="Tahoma"/>
                <w:b/>
                <w:bCs/>
                <w:color w:val="000000"/>
                <w:sz w:val="16"/>
                <w:szCs w:val="16"/>
              </w:rPr>
              <w:t>202</w:t>
            </w:r>
            <w:r w:rsidR="00393A0C">
              <w:rPr>
                <w:rFonts w:ascii="Tahoma" w:eastAsia="Times New Roman" w:hAnsi="Tahoma" w:cs="Tahoma"/>
                <w:b/>
                <w:bCs/>
                <w:color w:val="000000"/>
                <w:sz w:val="16"/>
                <w:szCs w:val="16"/>
              </w:rPr>
              <w:t>4</w:t>
            </w:r>
          </w:p>
        </w:tc>
        <w:tc>
          <w:tcPr>
            <w:tcW w:w="1512"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3883FC8A" w14:textId="6766C2AB" w:rsidR="00A25B6A" w:rsidRPr="00393A0C" w:rsidRDefault="00A25B6A" w:rsidP="001B30C5">
            <w:pPr>
              <w:jc w:val="center"/>
              <w:rPr>
                <w:rFonts w:ascii="Tahoma" w:eastAsia="Times New Roman" w:hAnsi="Tahoma" w:cs="Tahoma"/>
                <w:b/>
                <w:bCs/>
                <w:sz w:val="16"/>
                <w:szCs w:val="16"/>
              </w:rPr>
            </w:pPr>
            <w:r w:rsidRPr="0079546F">
              <w:rPr>
                <w:rFonts w:ascii="Tahoma" w:eastAsia="Times New Roman" w:hAnsi="Tahoma" w:cs="Tahoma"/>
                <w:b/>
                <w:bCs/>
                <w:color w:val="000000"/>
                <w:sz w:val="16"/>
                <w:szCs w:val="16"/>
              </w:rPr>
              <w:t>202</w:t>
            </w:r>
            <w:r w:rsidR="00393A0C">
              <w:rPr>
                <w:rFonts w:ascii="Tahoma" w:eastAsia="Times New Roman" w:hAnsi="Tahoma" w:cs="Tahoma"/>
                <w:b/>
                <w:bCs/>
                <w:color w:val="000000"/>
                <w:sz w:val="16"/>
                <w:szCs w:val="16"/>
              </w:rPr>
              <w:t>3</w:t>
            </w:r>
          </w:p>
        </w:tc>
        <w:tc>
          <w:tcPr>
            <w:tcW w:w="1512" w:type="dxa"/>
            <w:tcBorders>
              <w:top w:val="single" w:sz="12" w:space="0" w:color="auto"/>
              <w:left w:val="nil"/>
              <w:bottom w:val="single" w:sz="12" w:space="0" w:color="auto"/>
              <w:right w:val="single" w:sz="12" w:space="0" w:color="auto"/>
            </w:tcBorders>
            <w:shd w:val="clear" w:color="auto" w:fill="auto"/>
            <w:vAlign w:val="center"/>
            <w:hideMark/>
          </w:tcPr>
          <w:p w14:paraId="3A7BFCE5" w14:textId="77777777" w:rsidR="00A25B6A" w:rsidRPr="00353E49" w:rsidRDefault="00A25B6A" w:rsidP="001B30C5">
            <w:pPr>
              <w:jc w:val="center"/>
              <w:rPr>
                <w:rFonts w:ascii="Tahoma" w:eastAsia="Times New Roman" w:hAnsi="Tahoma" w:cs="Tahoma"/>
                <w:b/>
                <w:bCs/>
                <w:sz w:val="16"/>
                <w:szCs w:val="16"/>
              </w:rPr>
            </w:pPr>
            <w:r w:rsidRPr="00353E49">
              <w:rPr>
                <w:rFonts w:ascii="Tahoma" w:eastAsia="Times New Roman" w:hAnsi="Tahoma" w:cs="Tahoma"/>
                <w:b/>
                <w:bCs/>
                <w:sz w:val="16"/>
                <w:szCs w:val="16"/>
              </w:rPr>
              <w:t>YoY</w:t>
            </w:r>
          </w:p>
        </w:tc>
      </w:tr>
      <w:tr w:rsidR="00EC6ABC" w:rsidRPr="00353E49" w14:paraId="6650B59E" w14:textId="77777777" w:rsidTr="00EC6ABC">
        <w:trPr>
          <w:trHeight w:val="227"/>
        </w:trPr>
        <w:tc>
          <w:tcPr>
            <w:tcW w:w="425" w:type="dxa"/>
            <w:tcBorders>
              <w:top w:val="single" w:sz="12" w:space="0" w:color="auto"/>
              <w:left w:val="single" w:sz="12" w:space="0" w:color="auto"/>
              <w:bottom w:val="single" w:sz="4" w:space="0" w:color="auto"/>
              <w:right w:val="single" w:sz="12" w:space="0" w:color="auto"/>
            </w:tcBorders>
            <w:shd w:val="clear" w:color="auto" w:fill="auto"/>
            <w:vAlign w:val="bottom"/>
            <w:hideMark/>
          </w:tcPr>
          <w:p w14:paraId="0B90EAE9"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1</w:t>
            </w:r>
          </w:p>
        </w:tc>
        <w:tc>
          <w:tcPr>
            <w:tcW w:w="1555" w:type="dxa"/>
            <w:tcBorders>
              <w:top w:val="nil"/>
              <w:left w:val="single" w:sz="4" w:space="0" w:color="auto"/>
              <w:bottom w:val="single" w:sz="4" w:space="0" w:color="auto"/>
              <w:right w:val="single" w:sz="4" w:space="0" w:color="auto"/>
            </w:tcBorders>
            <w:shd w:val="clear" w:color="auto" w:fill="auto"/>
          </w:tcPr>
          <w:p w14:paraId="5190A0F2" w14:textId="1AD4B813" w:rsidR="00EC6ABC" w:rsidRPr="00EC6ABC" w:rsidRDefault="00EC6ABC" w:rsidP="00EC6ABC">
            <w:pPr>
              <w:rPr>
                <w:rFonts w:ascii="Tahoma" w:hAnsi="Tahoma" w:cs="Tahoma"/>
                <w:color w:val="000000"/>
                <w:sz w:val="16"/>
                <w:szCs w:val="16"/>
              </w:rPr>
            </w:pPr>
            <w:r w:rsidRPr="00EC6ABC">
              <w:rPr>
                <w:rFonts w:ascii="Tahoma" w:hAnsi="Tahoma" w:cs="Tahoma"/>
                <w:color w:val="333333"/>
                <w:sz w:val="16"/>
                <w:szCs w:val="16"/>
              </w:rPr>
              <w:t>Granta</w:t>
            </w:r>
          </w:p>
        </w:tc>
        <w:tc>
          <w:tcPr>
            <w:tcW w:w="1134" w:type="dxa"/>
            <w:tcBorders>
              <w:top w:val="nil"/>
              <w:left w:val="nil"/>
              <w:bottom w:val="single" w:sz="4" w:space="0" w:color="auto"/>
              <w:right w:val="single" w:sz="12" w:space="0" w:color="auto"/>
            </w:tcBorders>
            <w:shd w:val="clear" w:color="auto" w:fill="auto"/>
          </w:tcPr>
          <w:p w14:paraId="347B3583" w14:textId="25821699"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Lada</w:t>
            </w:r>
          </w:p>
        </w:tc>
        <w:tc>
          <w:tcPr>
            <w:tcW w:w="1512" w:type="dxa"/>
            <w:tcBorders>
              <w:top w:val="nil"/>
              <w:left w:val="single" w:sz="12" w:space="0" w:color="auto"/>
              <w:bottom w:val="single" w:sz="4" w:space="0" w:color="auto"/>
              <w:right w:val="single" w:sz="4" w:space="0" w:color="auto"/>
            </w:tcBorders>
            <w:shd w:val="clear" w:color="auto" w:fill="auto"/>
          </w:tcPr>
          <w:p w14:paraId="75C0B502" w14:textId="2CDC9F5C"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42 767</w:t>
            </w:r>
          </w:p>
        </w:tc>
        <w:tc>
          <w:tcPr>
            <w:tcW w:w="1512" w:type="dxa"/>
            <w:tcBorders>
              <w:top w:val="nil"/>
              <w:left w:val="nil"/>
              <w:bottom w:val="single" w:sz="4" w:space="0" w:color="auto"/>
              <w:right w:val="single" w:sz="4" w:space="0" w:color="auto"/>
            </w:tcBorders>
            <w:shd w:val="clear" w:color="auto" w:fill="auto"/>
          </w:tcPr>
          <w:p w14:paraId="7CED066F" w14:textId="1EBDE1A0"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44 416</w:t>
            </w:r>
          </w:p>
        </w:tc>
        <w:tc>
          <w:tcPr>
            <w:tcW w:w="1512" w:type="dxa"/>
            <w:tcBorders>
              <w:top w:val="nil"/>
              <w:left w:val="nil"/>
              <w:bottom w:val="single" w:sz="4" w:space="0" w:color="auto"/>
              <w:right w:val="single" w:sz="12" w:space="0" w:color="auto"/>
            </w:tcBorders>
            <w:shd w:val="clear" w:color="auto" w:fill="auto"/>
            <w:vAlign w:val="center"/>
          </w:tcPr>
          <w:p w14:paraId="2C1CC224" w14:textId="1B5FDBB9"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-1 649</w:t>
            </w:r>
          </w:p>
        </w:tc>
      </w:tr>
      <w:tr w:rsidR="00EC6ABC" w:rsidRPr="00353E49" w14:paraId="36D5AE6D"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7190D91C"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2</w:t>
            </w:r>
          </w:p>
        </w:tc>
        <w:tc>
          <w:tcPr>
            <w:tcW w:w="1555" w:type="dxa"/>
            <w:tcBorders>
              <w:top w:val="nil"/>
              <w:left w:val="single" w:sz="4" w:space="0" w:color="auto"/>
              <w:bottom w:val="single" w:sz="4" w:space="0" w:color="auto"/>
              <w:right w:val="single" w:sz="4" w:space="0" w:color="auto"/>
            </w:tcBorders>
            <w:shd w:val="clear" w:color="auto" w:fill="auto"/>
          </w:tcPr>
          <w:p w14:paraId="5CE60281" w14:textId="21713302"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Niva</w:t>
            </w:r>
          </w:p>
        </w:tc>
        <w:tc>
          <w:tcPr>
            <w:tcW w:w="1134" w:type="dxa"/>
            <w:tcBorders>
              <w:top w:val="nil"/>
              <w:left w:val="nil"/>
              <w:bottom w:val="single" w:sz="4" w:space="0" w:color="auto"/>
              <w:right w:val="single" w:sz="12" w:space="0" w:color="auto"/>
            </w:tcBorders>
            <w:shd w:val="clear" w:color="auto" w:fill="auto"/>
          </w:tcPr>
          <w:p w14:paraId="7EFAE819" w14:textId="3E2D6960"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Lada</w:t>
            </w:r>
          </w:p>
        </w:tc>
        <w:tc>
          <w:tcPr>
            <w:tcW w:w="1512" w:type="dxa"/>
            <w:tcBorders>
              <w:top w:val="nil"/>
              <w:left w:val="single" w:sz="12" w:space="0" w:color="auto"/>
              <w:bottom w:val="single" w:sz="4" w:space="0" w:color="auto"/>
              <w:right w:val="single" w:sz="4" w:space="0" w:color="auto"/>
            </w:tcBorders>
            <w:shd w:val="clear" w:color="auto" w:fill="auto"/>
          </w:tcPr>
          <w:p w14:paraId="7AA71418" w14:textId="2B361CC7"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24 038</w:t>
            </w:r>
          </w:p>
        </w:tc>
        <w:tc>
          <w:tcPr>
            <w:tcW w:w="1512" w:type="dxa"/>
            <w:tcBorders>
              <w:top w:val="nil"/>
              <w:left w:val="nil"/>
              <w:bottom w:val="single" w:sz="4" w:space="0" w:color="auto"/>
              <w:right w:val="single" w:sz="4" w:space="0" w:color="auto"/>
            </w:tcBorders>
            <w:shd w:val="clear" w:color="auto" w:fill="auto"/>
          </w:tcPr>
          <w:p w14:paraId="76BAD739" w14:textId="12CF6733"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18 006</w:t>
            </w:r>
          </w:p>
        </w:tc>
        <w:tc>
          <w:tcPr>
            <w:tcW w:w="1512" w:type="dxa"/>
            <w:tcBorders>
              <w:top w:val="nil"/>
              <w:left w:val="nil"/>
              <w:bottom w:val="single" w:sz="4" w:space="0" w:color="auto"/>
              <w:right w:val="single" w:sz="12" w:space="0" w:color="auto"/>
            </w:tcBorders>
            <w:shd w:val="clear" w:color="auto" w:fill="auto"/>
            <w:vAlign w:val="center"/>
          </w:tcPr>
          <w:p w14:paraId="78DFA54F" w14:textId="35077C28"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6 032</w:t>
            </w:r>
          </w:p>
        </w:tc>
      </w:tr>
      <w:tr w:rsidR="00EC6ABC" w:rsidRPr="00353E49" w14:paraId="3C45B0E1"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39C6B5BC"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3</w:t>
            </w:r>
          </w:p>
        </w:tc>
        <w:tc>
          <w:tcPr>
            <w:tcW w:w="1555" w:type="dxa"/>
            <w:tcBorders>
              <w:top w:val="nil"/>
              <w:left w:val="single" w:sz="4" w:space="0" w:color="auto"/>
              <w:bottom w:val="single" w:sz="4" w:space="0" w:color="auto"/>
              <w:right w:val="single" w:sz="4" w:space="0" w:color="auto"/>
            </w:tcBorders>
            <w:shd w:val="clear" w:color="auto" w:fill="auto"/>
          </w:tcPr>
          <w:p w14:paraId="1736AF89" w14:textId="66709039"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Vesta</w:t>
            </w:r>
          </w:p>
        </w:tc>
        <w:tc>
          <w:tcPr>
            <w:tcW w:w="1134" w:type="dxa"/>
            <w:tcBorders>
              <w:top w:val="nil"/>
              <w:left w:val="nil"/>
              <w:bottom w:val="single" w:sz="4" w:space="0" w:color="auto"/>
              <w:right w:val="single" w:sz="12" w:space="0" w:color="auto"/>
            </w:tcBorders>
            <w:shd w:val="clear" w:color="auto" w:fill="auto"/>
          </w:tcPr>
          <w:p w14:paraId="27F8E420" w14:textId="18C92104"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Lada</w:t>
            </w:r>
          </w:p>
        </w:tc>
        <w:tc>
          <w:tcPr>
            <w:tcW w:w="1512" w:type="dxa"/>
            <w:tcBorders>
              <w:top w:val="nil"/>
              <w:left w:val="single" w:sz="12" w:space="0" w:color="auto"/>
              <w:bottom w:val="single" w:sz="4" w:space="0" w:color="auto"/>
              <w:right w:val="single" w:sz="4" w:space="0" w:color="auto"/>
            </w:tcBorders>
            <w:shd w:val="clear" w:color="auto" w:fill="auto"/>
          </w:tcPr>
          <w:p w14:paraId="125472CC" w14:textId="7B24BAAA"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23 309</w:t>
            </w:r>
          </w:p>
        </w:tc>
        <w:tc>
          <w:tcPr>
            <w:tcW w:w="1512" w:type="dxa"/>
            <w:tcBorders>
              <w:top w:val="nil"/>
              <w:left w:val="nil"/>
              <w:bottom w:val="single" w:sz="4" w:space="0" w:color="auto"/>
              <w:right w:val="single" w:sz="4" w:space="0" w:color="auto"/>
            </w:tcBorders>
            <w:shd w:val="clear" w:color="auto" w:fill="auto"/>
          </w:tcPr>
          <w:p w14:paraId="4CC4C769" w14:textId="3F164776"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753</w:t>
            </w:r>
          </w:p>
        </w:tc>
        <w:tc>
          <w:tcPr>
            <w:tcW w:w="1512" w:type="dxa"/>
            <w:tcBorders>
              <w:top w:val="nil"/>
              <w:left w:val="nil"/>
              <w:bottom w:val="single" w:sz="4" w:space="0" w:color="auto"/>
              <w:right w:val="single" w:sz="12" w:space="0" w:color="auto"/>
            </w:tcBorders>
            <w:shd w:val="clear" w:color="auto" w:fill="auto"/>
            <w:vAlign w:val="center"/>
          </w:tcPr>
          <w:p w14:paraId="3422F60A" w14:textId="72A2A98D"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22 556</w:t>
            </w:r>
          </w:p>
        </w:tc>
      </w:tr>
      <w:tr w:rsidR="00EC6ABC" w:rsidRPr="00353E49" w14:paraId="52636897"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38D34150"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4</w:t>
            </w:r>
          </w:p>
        </w:tc>
        <w:tc>
          <w:tcPr>
            <w:tcW w:w="1555" w:type="dxa"/>
            <w:tcBorders>
              <w:top w:val="nil"/>
              <w:left w:val="single" w:sz="4" w:space="0" w:color="auto"/>
              <w:bottom w:val="single" w:sz="4" w:space="0" w:color="auto"/>
              <w:right w:val="single" w:sz="4" w:space="0" w:color="auto"/>
            </w:tcBorders>
            <w:shd w:val="clear" w:color="auto" w:fill="auto"/>
          </w:tcPr>
          <w:p w14:paraId="1B7D78ED" w14:textId="1EBE2D5C"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Tiggo 7 P</w:t>
            </w:r>
            <w:r w:rsidR="005C17A2" w:rsidRPr="00EC6ABC">
              <w:rPr>
                <w:rFonts w:ascii="Tahoma" w:hAnsi="Tahoma" w:cs="Tahoma"/>
                <w:color w:val="333333"/>
                <w:sz w:val="16"/>
                <w:szCs w:val="16"/>
              </w:rPr>
              <w:t>ro</w:t>
            </w:r>
          </w:p>
        </w:tc>
        <w:tc>
          <w:tcPr>
            <w:tcW w:w="1134" w:type="dxa"/>
            <w:tcBorders>
              <w:top w:val="nil"/>
              <w:left w:val="nil"/>
              <w:bottom w:val="single" w:sz="4" w:space="0" w:color="auto"/>
              <w:right w:val="single" w:sz="12" w:space="0" w:color="auto"/>
            </w:tcBorders>
            <w:shd w:val="clear" w:color="auto" w:fill="auto"/>
          </w:tcPr>
          <w:p w14:paraId="3794CDED" w14:textId="70D86DCF"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Chery</w:t>
            </w:r>
          </w:p>
        </w:tc>
        <w:tc>
          <w:tcPr>
            <w:tcW w:w="1512" w:type="dxa"/>
            <w:tcBorders>
              <w:top w:val="nil"/>
              <w:left w:val="single" w:sz="12" w:space="0" w:color="auto"/>
              <w:bottom w:val="single" w:sz="4" w:space="0" w:color="auto"/>
              <w:right w:val="single" w:sz="4" w:space="0" w:color="auto"/>
            </w:tcBorders>
            <w:shd w:val="clear" w:color="auto" w:fill="auto"/>
          </w:tcPr>
          <w:p w14:paraId="62ACCEEB" w14:textId="3719745B"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16 764</w:t>
            </w:r>
          </w:p>
        </w:tc>
        <w:tc>
          <w:tcPr>
            <w:tcW w:w="1512" w:type="dxa"/>
            <w:tcBorders>
              <w:top w:val="nil"/>
              <w:left w:val="nil"/>
              <w:bottom w:val="single" w:sz="4" w:space="0" w:color="auto"/>
              <w:right w:val="single" w:sz="4" w:space="0" w:color="auto"/>
            </w:tcBorders>
            <w:shd w:val="clear" w:color="auto" w:fill="auto"/>
          </w:tcPr>
          <w:p w14:paraId="1A8AF4B3" w14:textId="7C9140D1"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6 874</w:t>
            </w:r>
          </w:p>
        </w:tc>
        <w:tc>
          <w:tcPr>
            <w:tcW w:w="1512" w:type="dxa"/>
            <w:tcBorders>
              <w:top w:val="nil"/>
              <w:left w:val="nil"/>
              <w:bottom w:val="single" w:sz="4" w:space="0" w:color="auto"/>
              <w:right w:val="single" w:sz="12" w:space="0" w:color="auto"/>
            </w:tcBorders>
            <w:shd w:val="clear" w:color="auto" w:fill="auto"/>
            <w:vAlign w:val="center"/>
          </w:tcPr>
          <w:p w14:paraId="5FDA3D02" w14:textId="58AB6D6C"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9 890</w:t>
            </w:r>
          </w:p>
        </w:tc>
      </w:tr>
      <w:tr w:rsidR="00EC6ABC" w:rsidRPr="00353E49" w14:paraId="15EA98AF"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0B41D6F7"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5</w:t>
            </w:r>
          </w:p>
        </w:tc>
        <w:tc>
          <w:tcPr>
            <w:tcW w:w="1555" w:type="dxa"/>
            <w:tcBorders>
              <w:top w:val="nil"/>
              <w:left w:val="single" w:sz="4" w:space="0" w:color="auto"/>
              <w:bottom w:val="single" w:sz="4" w:space="0" w:color="auto"/>
              <w:right w:val="single" w:sz="4" w:space="0" w:color="auto"/>
            </w:tcBorders>
            <w:shd w:val="clear" w:color="auto" w:fill="auto"/>
          </w:tcPr>
          <w:p w14:paraId="77E07727" w14:textId="45318281"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Jolion</w:t>
            </w:r>
          </w:p>
        </w:tc>
        <w:tc>
          <w:tcPr>
            <w:tcW w:w="1134" w:type="dxa"/>
            <w:tcBorders>
              <w:top w:val="nil"/>
              <w:left w:val="nil"/>
              <w:bottom w:val="single" w:sz="4" w:space="0" w:color="auto"/>
              <w:right w:val="single" w:sz="12" w:space="0" w:color="auto"/>
            </w:tcBorders>
            <w:shd w:val="clear" w:color="auto" w:fill="auto"/>
          </w:tcPr>
          <w:p w14:paraId="7948008F" w14:textId="1D124138"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Haval</w:t>
            </w:r>
          </w:p>
        </w:tc>
        <w:tc>
          <w:tcPr>
            <w:tcW w:w="1512" w:type="dxa"/>
            <w:tcBorders>
              <w:top w:val="nil"/>
              <w:left w:val="single" w:sz="12" w:space="0" w:color="auto"/>
              <w:bottom w:val="single" w:sz="4" w:space="0" w:color="auto"/>
              <w:right w:val="single" w:sz="4" w:space="0" w:color="auto"/>
            </w:tcBorders>
            <w:shd w:val="clear" w:color="auto" w:fill="auto"/>
          </w:tcPr>
          <w:p w14:paraId="5A4A75A5" w14:textId="60832319"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15 476</w:t>
            </w:r>
          </w:p>
        </w:tc>
        <w:tc>
          <w:tcPr>
            <w:tcW w:w="1512" w:type="dxa"/>
            <w:tcBorders>
              <w:top w:val="nil"/>
              <w:left w:val="nil"/>
              <w:bottom w:val="single" w:sz="4" w:space="0" w:color="auto"/>
              <w:right w:val="single" w:sz="4" w:space="0" w:color="auto"/>
            </w:tcBorders>
            <w:shd w:val="clear" w:color="auto" w:fill="auto"/>
          </w:tcPr>
          <w:p w14:paraId="759012FB" w14:textId="1B6124BD"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7 341</w:t>
            </w:r>
          </w:p>
        </w:tc>
        <w:tc>
          <w:tcPr>
            <w:tcW w:w="1512" w:type="dxa"/>
            <w:tcBorders>
              <w:top w:val="nil"/>
              <w:left w:val="nil"/>
              <w:bottom w:val="single" w:sz="4" w:space="0" w:color="auto"/>
              <w:right w:val="single" w:sz="12" w:space="0" w:color="auto"/>
            </w:tcBorders>
            <w:shd w:val="clear" w:color="auto" w:fill="auto"/>
            <w:vAlign w:val="center"/>
          </w:tcPr>
          <w:p w14:paraId="3335116F" w14:textId="22438790"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8 135</w:t>
            </w:r>
          </w:p>
        </w:tc>
      </w:tr>
      <w:tr w:rsidR="00EC6ABC" w:rsidRPr="00353E49" w14:paraId="62EE2A69"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2B1F1C51"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6</w:t>
            </w:r>
          </w:p>
        </w:tc>
        <w:tc>
          <w:tcPr>
            <w:tcW w:w="1555" w:type="dxa"/>
            <w:tcBorders>
              <w:top w:val="nil"/>
              <w:left w:val="single" w:sz="4" w:space="0" w:color="auto"/>
              <w:bottom w:val="single" w:sz="4" w:space="0" w:color="auto"/>
              <w:right w:val="single" w:sz="4" w:space="0" w:color="auto"/>
            </w:tcBorders>
            <w:shd w:val="clear" w:color="auto" w:fill="auto"/>
          </w:tcPr>
          <w:p w14:paraId="638E2597" w14:textId="01787672"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Tiggo 4 P</w:t>
            </w:r>
            <w:r w:rsidR="005C17A2" w:rsidRPr="00EC6ABC">
              <w:rPr>
                <w:rFonts w:ascii="Tahoma" w:hAnsi="Tahoma" w:cs="Tahoma"/>
                <w:color w:val="333333"/>
                <w:sz w:val="16"/>
                <w:szCs w:val="16"/>
              </w:rPr>
              <w:t>ro</w:t>
            </w:r>
          </w:p>
        </w:tc>
        <w:tc>
          <w:tcPr>
            <w:tcW w:w="1134" w:type="dxa"/>
            <w:tcBorders>
              <w:top w:val="nil"/>
              <w:left w:val="nil"/>
              <w:bottom w:val="single" w:sz="4" w:space="0" w:color="auto"/>
              <w:right w:val="single" w:sz="12" w:space="0" w:color="auto"/>
            </w:tcBorders>
            <w:shd w:val="clear" w:color="auto" w:fill="auto"/>
          </w:tcPr>
          <w:p w14:paraId="5F450DB6" w14:textId="35FD078E"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Chery</w:t>
            </w:r>
          </w:p>
        </w:tc>
        <w:tc>
          <w:tcPr>
            <w:tcW w:w="1512" w:type="dxa"/>
            <w:tcBorders>
              <w:top w:val="nil"/>
              <w:left w:val="single" w:sz="12" w:space="0" w:color="auto"/>
              <w:bottom w:val="single" w:sz="4" w:space="0" w:color="auto"/>
              <w:right w:val="single" w:sz="4" w:space="0" w:color="auto"/>
            </w:tcBorders>
            <w:shd w:val="clear" w:color="auto" w:fill="auto"/>
          </w:tcPr>
          <w:p w14:paraId="772BE29E" w14:textId="7283A02A"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8 355</w:t>
            </w:r>
          </w:p>
        </w:tc>
        <w:tc>
          <w:tcPr>
            <w:tcW w:w="1512" w:type="dxa"/>
            <w:tcBorders>
              <w:top w:val="nil"/>
              <w:left w:val="nil"/>
              <w:bottom w:val="single" w:sz="4" w:space="0" w:color="auto"/>
              <w:right w:val="single" w:sz="4" w:space="0" w:color="auto"/>
            </w:tcBorders>
            <w:shd w:val="clear" w:color="auto" w:fill="auto"/>
          </w:tcPr>
          <w:p w14:paraId="69A1CFFE" w14:textId="415746AC"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6 018</w:t>
            </w:r>
          </w:p>
        </w:tc>
        <w:tc>
          <w:tcPr>
            <w:tcW w:w="1512" w:type="dxa"/>
            <w:tcBorders>
              <w:top w:val="nil"/>
              <w:left w:val="nil"/>
              <w:bottom w:val="single" w:sz="4" w:space="0" w:color="auto"/>
              <w:right w:val="single" w:sz="12" w:space="0" w:color="auto"/>
            </w:tcBorders>
            <w:shd w:val="clear" w:color="auto" w:fill="auto"/>
            <w:vAlign w:val="center"/>
          </w:tcPr>
          <w:p w14:paraId="7FB52234" w14:textId="27D95190"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2 337</w:t>
            </w:r>
          </w:p>
        </w:tc>
      </w:tr>
      <w:tr w:rsidR="00EC6ABC" w:rsidRPr="00353E49" w14:paraId="345F7ED0"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3DC9E64F"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7</w:t>
            </w:r>
          </w:p>
        </w:tc>
        <w:tc>
          <w:tcPr>
            <w:tcW w:w="1555" w:type="dxa"/>
            <w:tcBorders>
              <w:top w:val="nil"/>
              <w:left w:val="single" w:sz="4" w:space="0" w:color="auto"/>
              <w:bottom w:val="single" w:sz="4" w:space="0" w:color="auto"/>
              <w:right w:val="single" w:sz="4" w:space="0" w:color="auto"/>
            </w:tcBorders>
            <w:shd w:val="clear" w:color="auto" w:fill="auto"/>
          </w:tcPr>
          <w:p w14:paraId="05952F2F" w14:textId="38B002DF"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M6</w:t>
            </w:r>
          </w:p>
        </w:tc>
        <w:tc>
          <w:tcPr>
            <w:tcW w:w="1134" w:type="dxa"/>
            <w:tcBorders>
              <w:top w:val="nil"/>
              <w:left w:val="nil"/>
              <w:bottom w:val="single" w:sz="4" w:space="0" w:color="auto"/>
              <w:right w:val="single" w:sz="12" w:space="0" w:color="auto"/>
            </w:tcBorders>
            <w:shd w:val="clear" w:color="auto" w:fill="auto"/>
          </w:tcPr>
          <w:p w14:paraId="473FC051" w14:textId="4A2D2976"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Haval</w:t>
            </w:r>
          </w:p>
        </w:tc>
        <w:tc>
          <w:tcPr>
            <w:tcW w:w="1512" w:type="dxa"/>
            <w:tcBorders>
              <w:top w:val="nil"/>
              <w:left w:val="single" w:sz="12" w:space="0" w:color="auto"/>
              <w:bottom w:val="single" w:sz="4" w:space="0" w:color="auto"/>
              <w:right w:val="single" w:sz="4" w:space="0" w:color="auto"/>
            </w:tcBorders>
            <w:shd w:val="clear" w:color="auto" w:fill="auto"/>
          </w:tcPr>
          <w:p w14:paraId="73C1BDA3" w14:textId="2BD88B85"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7 795</w:t>
            </w:r>
          </w:p>
        </w:tc>
        <w:tc>
          <w:tcPr>
            <w:tcW w:w="1512" w:type="dxa"/>
            <w:tcBorders>
              <w:top w:val="nil"/>
              <w:left w:val="nil"/>
              <w:bottom w:val="single" w:sz="4" w:space="0" w:color="auto"/>
              <w:right w:val="single" w:sz="4" w:space="0" w:color="auto"/>
            </w:tcBorders>
            <w:shd w:val="clear" w:color="auto" w:fill="auto"/>
          </w:tcPr>
          <w:p w14:paraId="6A950ABA" w14:textId="505EA899"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w:t>
            </w:r>
          </w:p>
        </w:tc>
        <w:tc>
          <w:tcPr>
            <w:tcW w:w="1512" w:type="dxa"/>
            <w:tcBorders>
              <w:top w:val="nil"/>
              <w:left w:val="nil"/>
              <w:bottom w:val="single" w:sz="4" w:space="0" w:color="auto"/>
              <w:right w:val="single" w:sz="12" w:space="0" w:color="auto"/>
            </w:tcBorders>
            <w:shd w:val="clear" w:color="auto" w:fill="auto"/>
            <w:vAlign w:val="center"/>
          </w:tcPr>
          <w:p w14:paraId="72C96CCA" w14:textId="193CE837"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w:t>
            </w:r>
          </w:p>
        </w:tc>
      </w:tr>
      <w:tr w:rsidR="00EC6ABC" w:rsidRPr="00353E49" w14:paraId="6C47A5E3"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299060FB"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8</w:t>
            </w:r>
          </w:p>
        </w:tc>
        <w:tc>
          <w:tcPr>
            <w:tcW w:w="1555" w:type="dxa"/>
            <w:tcBorders>
              <w:top w:val="nil"/>
              <w:left w:val="single" w:sz="4" w:space="0" w:color="auto"/>
              <w:bottom w:val="single" w:sz="4" w:space="0" w:color="auto"/>
              <w:right w:val="single" w:sz="4" w:space="0" w:color="auto"/>
            </w:tcBorders>
            <w:shd w:val="clear" w:color="auto" w:fill="auto"/>
          </w:tcPr>
          <w:p w14:paraId="22E53921" w14:textId="6CC278DF"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C5</w:t>
            </w:r>
          </w:p>
        </w:tc>
        <w:tc>
          <w:tcPr>
            <w:tcW w:w="1134" w:type="dxa"/>
            <w:tcBorders>
              <w:top w:val="nil"/>
              <w:left w:val="nil"/>
              <w:bottom w:val="single" w:sz="4" w:space="0" w:color="auto"/>
              <w:right w:val="single" w:sz="12" w:space="0" w:color="auto"/>
            </w:tcBorders>
            <w:shd w:val="clear" w:color="auto" w:fill="auto"/>
          </w:tcPr>
          <w:p w14:paraId="4ECD6674" w14:textId="5E5E43D3"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Omoda</w:t>
            </w:r>
          </w:p>
        </w:tc>
        <w:tc>
          <w:tcPr>
            <w:tcW w:w="1512" w:type="dxa"/>
            <w:tcBorders>
              <w:top w:val="nil"/>
              <w:left w:val="single" w:sz="12" w:space="0" w:color="auto"/>
              <w:bottom w:val="single" w:sz="4" w:space="0" w:color="auto"/>
              <w:right w:val="single" w:sz="4" w:space="0" w:color="auto"/>
            </w:tcBorders>
            <w:shd w:val="clear" w:color="auto" w:fill="auto"/>
          </w:tcPr>
          <w:p w14:paraId="38E04436" w14:textId="45A42BFD"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7 265</w:t>
            </w:r>
          </w:p>
        </w:tc>
        <w:tc>
          <w:tcPr>
            <w:tcW w:w="1512" w:type="dxa"/>
            <w:tcBorders>
              <w:top w:val="nil"/>
              <w:left w:val="nil"/>
              <w:bottom w:val="single" w:sz="4" w:space="0" w:color="auto"/>
              <w:right w:val="single" w:sz="4" w:space="0" w:color="auto"/>
            </w:tcBorders>
            <w:shd w:val="clear" w:color="auto" w:fill="auto"/>
          </w:tcPr>
          <w:p w14:paraId="0EA59DD1" w14:textId="7EAF54B5"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5 605</w:t>
            </w:r>
          </w:p>
        </w:tc>
        <w:tc>
          <w:tcPr>
            <w:tcW w:w="1512" w:type="dxa"/>
            <w:tcBorders>
              <w:top w:val="nil"/>
              <w:left w:val="nil"/>
              <w:bottom w:val="single" w:sz="4" w:space="0" w:color="auto"/>
              <w:right w:val="single" w:sz="12" w:space="0" w:color="auto"/>
            </w:tcBorders>
            <w:shd w:val="clear" w:color="auto" w:fill="auto"/>
            <w:vAlign w:val="center"/>
          </w:tcPr>
          <w:p w14:paraId="02A4185F" w14:textId="02DAB671"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1 660</w:t>
            </w:r>
          </w:p>
        </w:tc>
      </w:tr>
      <w:tr w:rsidR="00EC6ABC" w:rsidRPr="00353E49" w14:paraId="114BD349"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719BEFC5"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9</w:t>
            </w:r>
          </w:p>
        </w:tc>
        <w:tc>
          <w:tcPr>
            <w:tcW w:w="1555" w:type="dxa"/>
            <w:tcBorders>
              <w:top w:val="nil"/>
              <w:left w:val="single" w:sz="4" w:space="0" w:color="auto"/>
              <w:bottom w:val="single" w:sz="4" w:space="0" w:color="auto"/>
              <w:right w:val="single" w:sz="4" w:space="0" w:color="auto"/>
            </w:tcBorders>
            <w:shd w:val="clear" w:color="auto" w:fill="auto"/>
          </w:tcPr>
          <w:p w14:paraId="064A4238" w14:textId="5D88CFE0"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F7</w:t>
            </w:r>
          </w:p>
        </w:tc>
        <w:tc>
          <w:tcPr>
            <w:tcW w:w="1134" w:type="dxa"/>
            <w:tcBorders>
              <w:top w:val="nil"/>
              <w:left w:val="nil"/>
              <w:bottom w:val="single" w:sz="4" w:space="0" w:color="auto"/>
              <w:right w:val="single" w:sz="12" w:space="0" w:color="auto"/>
            </w:tcBorders>
            <w:shd w:val="clear" w:color="auto" w:fill="auto"/>
          </w:tcPr>
          <w:p w14:paraId="69DB1650" w14:textId="44B4CBC0"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Haval</w:t>
            </w:r>
          </w:p>
        </w:tc>
        <w:tc>
          <w:tcPr>
            <w:tcW w:w="1512" w:type="dxa"/>
            <w:tcBorders>
              <w:top w:val="nil"/>
              <w:left w:val="single" w:sz="12" w:space="0" w:color="auto"/>
              <w:bottom w:val="single" w:sz="4" w:space="0" w:color="auto"/>
              <w:right w:val="single" w:sz="4" w:space="0" w:color="auto"/>
            </w:tcBorders>
            <w:shd w:val="clear" w:color="auto" w:fill="auto"/>
          </w:tcPr>
          <w:p w14:paraId="14F3EF34" w14:textId="08BCCC60"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5 670</w:t>
            </w:r>
          </w:p>
        </w:tc>
        <w:tc>
          <w:tcPr>
            <w:tcW w:w="1512" w:type="dxa"/>
            <w:tcBorders>
              <w:top w:val="nil"/>
              <w:left w:val="nil"/>
              <w:bottom w:val="single" w:sz="4" w:space="0" w:color="auto"/>
              <w:right w:val="single" w:sz="4" w:space="0" w:color="auto"/>
            </w:tcBorders>
            <w:shd w:val="clear" w:color="auto" w:fill="auto"/>
          </w:tcPr>
          <w:p w14:paraId="6D2C6632" w14:textId="6B6C7F9B"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3 007</w:t>
            </w:r>
          </w:p>
        </w:tc>
        <w:tc>
          <w:tcPr>
            <w:tcW w:w="1512" w:type="dxa"/>
            <w:tcBorders>
              <w:top w:val="nil"/>
              <w:left w:val="nil"/>
              <w:bottom w:val="single" w:sz="4" w:space="0" w:color="auto"/>
              <w:right w:val="single" w:sz="12" w:space="0" w:color="auto"/>
            </w:tcBorders>
            <w:shd w:val="clear" w:color="auto" w:fill="auto"/>
            <w:vAlign w:val="center"/>
          </w:tcPr>
          <w:p w14:paraId="5B5970DE" w14:textId="0ADDFC15"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2 663</w:t>
            </w:r>
          </w:p>
        </w:tc>
      </w:tr>
      <w:tr w:rsidR="00EC6ABC" w:rsidRPr="00353E49" w14:paraId="36E888DB"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489F8C19"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10</w:t>
            </w:r>
          </w:p>
        </w:tc>
        <w:tc>
          <w:tcPr>
            <w:tcW w:w="1555" w:type="dxa"/>
            <w:tcBorders>
              <w:top w:val="nil"/>
              <w:left w:val="single" w:sz="4" w:space="0" w:color="auto"/>
              <w:bottom w:val="single" w:sz="4" w:space="0" w:color="auto"/>
              <w:right w:val="single" w:sz="4" w:space="0" w:color="auto"/>
            </w:tcBorders>
            <w:shd w:val="clear" w:color="auto" w:fill="auto"/>
          </w:tcPr>
          <w:p w14:paraId="2BCE7E24" w14:textId="391D7175"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Dargo</w:t>
            </w:r>
          </w:p>
        </w:tc>
        <w:tc>
          <w:tcPr>
            <w:tcW w:w="1134" w:type="dxa"/>
            <w:tcBorders>
              <w:top w:val="nil"/>
              <w:left w:val="nil"/>
              <w:bottom w:val="single" w:sz="4" w:space="0" w:color="auto"/>
              <w:right w:val="single" w:sz="12" w:space="0" w:color="auto"/>
            </w:tcBorders>
            <w:shd w:val="clear" w:color="auto" w:fill="auto"/>
          </w:tcPr>
          <w:p w14:paraId="2BC9E380" w14:textId="581E23ED"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Haval</w:t>
            </w:r>
          </w:p>
        </w:tc>
        <w:tc>
          <w:tcPr>
            <w:tcW w:w="1512" w:type="dxa"/>
            <w:tcBorders>
              <w:top w:val="nil"/>
              <w:left w:val="single" w:sz="12" w:space="0" w:color="auto"/>
              <w:bottom w:val="single" w:sz="4" w:space="0" w:color="auto"/>
              <w:right w:val="single" w:sz="4" w:space="0" w:color="auto"/>
            </w:tcBorders>
            <w:shd w:val="clear" w:color="auto" w:fill="auto"/>
          </w:tcPr>
          <w:p w14:paraId="7B2976B8" w14:textId="3924A96D"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4 813</w:t>
            </w:r>
          </w:p>
        </w:tc>
        <w:tc>
          <w:tcPr>
            <w:tcW w:w="1512" w:type="dxa"/>
            <w:tcBorders>
              <w:top w:val="nil"/>
              <w:left w:val="nil"/>
              <w:bottom w:val="single" w:sz="4" w:space="0" w:color="auto"/>
              <w:right w:val="single" w:sz="4" w:space="0" w:color="auto"/>
            </w:tcBorders>
            <w:shd w:val="clear" w:color="auto" w:fill="auto"/>
          </w:tcPr>
          <w:p w14:paraId="00BC6D27" w14:textId="4CAFFBD8"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1 737</w:t>
            </w:r>
          </w:p>
        </w:tc>
        <w:tc>
          <w:tcPr>
            <w:tcW w:w="1512" w:type="dxa"/>
            <w:tcBorders>
              <w:top w:val="nil"/>
              <w:left w:val="nil"/>
              <w:bottom w:val="single" w:sz="4" w:space="0" w:color="auto"/>
              <w:right w:val="single" w:sz="12" w:space="0" w:color="auto"/>
            </w:tcBorders>
            <w:shd w:val="clear" w:color="auto" w:fill="auto"/>
            <w:vAlign w:val="center"/>
          </w:tcPr>
          <w:p w14:paraId="57B431D4" w14:textId="1B14338F"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3 076</w:t>
            </w:r>
          </w:p>
        </w:tc>
      </w:tr>
      <w:tr w:rsidR="00EC6ABC" w:rsidRPr="00353E49" w14:paraId="26434DC0"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46281E26"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11</w:t>
            </w:r>
          </w:p>
        </w:tc>
        <w:tc>
          <w:tcPr>
            <w:tcW w:w="1555" w:type="dxa"/>
            <w:tcBorders>
              <w:top w:val="nil"/>
              <w:left w:val="single" w:sz="4" w:space="0" w:color="auto"/>
              <w:bottom w:val="single" w:sz="4" w:space="0" w:color="auto"/>
              <w:right w:val="single" w:sz="4" w:space="0" w:color="auto"/>
            </w:tcBorders>
            <w:shd w:val="clear" w:color="auto" w:fill="auto"/>
          </w:tcPr>
          <w:p w14:paraId="0C1979AA" w14:textId="44280A06"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X50</w:t>
            </w:r>
          </w:p>
        </w:tc>
        <w:tc>
          <w:tcPr>
            <w:tcW w:w="1134" w:type="dxa"/>
            <w:tcBorders>
              <w:top w:val="nil"/>
              <w:left w:val="nil"/>
              <w:bottom w:val="single" w:sz="4" w:space="0" w:color="auto"/>
              <w:right w:val="single" w:sz="12" w:space="0" w:color="auto"/>
            </w:tcBorders>
            <w:shd w:val="clear" w:color="auto" w:fill="auto"/>
          </w:tcPr>
          <w:p w14:paraId="485D2AC6" w14:textId="02AEA7DF"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Geely</w:t>
            </w:r>
          </w:p>
        </w:tc>
        <w:tc>
          <w:tcPr>
            <w:tcW w:w="1512" w:type="dxa"/>
            <w:tcBorders>
              <w:top w:val="nil"/>
              <w:left w:val="single" w:sz="12" w:space="0" w:color="auto"/>
              <w:bottom w:val="single" w:sz="4" w:space="0" w:color="auto"/>
              <w:right w:val="single" w:sz="4" w:space="0" w:color="auto"/>
            </w:tcBorders>
            <w:shd w:val="clear" w:color="auto" w:fill="auto"/>
          </w:tcPr>
          <w:p w14:paraId="393EDABA" w14:textId="78A3D360"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4 708</w:t>
            </w:r>
          </w:p>
        </w:tc>
        <w:tc>
          <w:tcPr>
            <w:tcW w:w="1512" w:type="dxa"/>
            <w:tcBorders>
              <w:top w:val="nil"/>
              <w:left w:val="nil"/>
              <w:bottom w:val="single" w:sz="4" w:space="0" w:color="auto"/>
              <w:right w:val="single" w:sz="4" w:space="0" w:color="auto"/>
            </w:tcBorders>
            <w:shd w:val="clear" w:color="auto" w:fill="auto"/>
          </w:tcPr>
          <w:p w14:paraId="3B59E185" w14:textId="1B2AEFEB"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w:t>
            </w:r>
          </w:p>
        </w:tc>
        <w:tc>
          <w:tcPr>
            <w:tcW w:w="1512" w:type="dxa"/>
            <w:tcBorders>
              <w:top w:val="nil"/>
              <w:left w:val="nil"/>
              <w:bottom w:val="single" w:sz="4" w:space="0" w:color="auto"/>
              <w:right w:val="single" w:sz="12" w:space="0" w:color="auto"/>
            </w:tcBorders>
            <w:shd w:val="clear" w:color="auto" w:fill="auto"/>
            <w:vAlign w:val="center"/>
          </w:tcPr>
          <w:p w14:paraId="022D7DE4" w14:textId="72FB02A9"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w:t>
            </w:r>
          </w:p>
        </w:tc>
      </w:tr>
      <w:tr w:rsidR="00EC6ABC" w:rsidRPr="00353E49" w14:paraId="5678B866"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58869453"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12</w:t>
            </w:r>
          </w:p>
        </w:tc>
        <w:tc>
          <w:tcPr>
            <w:tcW w:w="1555" w:type="dxa"/>
            <w:tcBorders>
              <w:top w:val="nil"/>
              <w:left w:val="single" w:sz="4" w:space="0" w:color="auto"/>
              <w:bottom w:val="single" w:sz="4" w:space="0" w:color="auto"/>
              <w:right w:val="single" w:sz="4" w:space="0" w:color="auto"/>
            </w:tcBorders>
            <w:shd w:val="clear" w:color="auto" w:fill="auto"/>
          </w:tcPr>
          <w:p w14:paraId="3DF50680" w14:textId="3E21560E"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J7</w:t>
            </w:r>
          </w:p>
        </w:tc>
        <w:tc>
          <w:tcPr>
            <w:tcW w:w="1134" w:type="dxa"/>
            <w:tcBorders>
              <w:top w:val="nil"/>
              <w:left w:val="nil"/>
              <w:bottom w:val="single" w:sz="4" w:space="0" w:color="auto"/>
              <w:right w:val="single" w:sz="12" w:space="0" w:color="auto"/>
            </w:tcBorders>
            <w:shd w:val="clear" w:color="auto" w:fill="auto"/>
          </w:tcPr>
          <w:p w14:paraId="7C0727E0" w14:textId="37235B09"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Jaecoo</w:t>
            </w:r>
          </w:p>
        </w:tc>
        <w:tc>
          <w:tcPr>
            <w:tcW w:w="1512" w:type="dxa"/>
            <w:tcBorders>
              <w:top w:val="nil"/>
              <w:left w:val="single" w:sz="12" w:space="0" w:color="auto"/>
              <w:bottom w:val="single" w:sz="4" w:space="0" w:color="auto"/>
              <w:right w:val="single" w:sz="4" w:space="0" w:color="auto"/>
            </w:tcBorders>
            <w:shd w:val="clear" w:color="auto" w:fill="auto"/>
          </w:tcPr>
          <w:p w14:paraId="3991B23D" w14:textId="5527590F"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4 576</w:t>
            </w:r>
          </w:p>
        </w:tc>
        <w:tc>
          <w:tcPr>
            <w:tcW w:w="1512" w:type="dxa"/>
            <w:tcBorders>
              <w:top w:val="nil"/>
              <w:left w:val="nil"/>
              <w:bottom w:val="single" w:sz="4" w:space="0" w:color="auto"/>
              <w:right w:val="single" w:sz="4" w:space="0" w:color="auto"/>
            </w:tcBorders>
            <w:shd w:val="clear" w:color="auto" w:fill="auto"/>
          </w:tcPr>
          <w:p w14:paraId="256F9D5C" w14:textId="7CF7FDA5"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w:t>
            </w:r>
          </w:p>
        </w:tc>
        <w:tc>
          <w:tcPr>
            <w:tcW w:w="1512" w:type="dxa"/>
            <w:tcBorders>
              <w:top w:val="nil"/>
              <w:left w:val="nil"/>
              <w:bottom w:val="single" w:sz="4" w:space="0" w:color="auto"/>
              <w:right w:val="single" w:sz="12" w:space="0" w:color="auto"/>
            </w:tcBorders>
            <w:shd w:val="clear" w:color="auto" w:fill="auto"/>
            <w:vAlign w:val="center"/>
          </w:tcPr>
          <w:p w14:paraId="45F4AC09" w14:textId="0A3D6478"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w:t>
            </w:r>
          </w:p>
        </w:tc>
      </w:tr>
      <w:tr w:rsidR="00EC6ABC" w:rsidRPr="00353E49" w14:paraId="2BBCECD4"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0472EE3E"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13</w:t>
            </w:r>
          </w:p>
        </w:tc>
        <w:tc>
          <w:tcPr>
            <w:tcW w:w="1555" w:type="dxa"/>
            <w:tcBorders>
              <w:top w:val="nil"/>
              <w:left w:val="single" w:sz="4" w:space="0" w:color="auto"/>
              <w:bottom w:val="single" w:sz="4" w:space="0" w:color="auto"/>
              <w:right w:val="single" w:sz="4" w:space="0" w:color="auto"/>
            </w:tcBorders>
            <w:shd w:val="clear" w:color="auto" w:fill="auto"/>
          </w:tcPr>
          <w:p w14:paraId="482A835C" w14:textId="7ED1139C"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Tiggo 8 P</w:t>
            </w:r>
            <w:r w:rsidR="005C17A2" w:rsidRPr="00EC6ABC">
              <w:rPr>
                <w:rFonts w:ascii="Tahoma" w:hAnsi="Tahoma" w:cs="Tahoma"/>
                <w:color w:val="333333"/>
                <w:sz w:val="16"/>
                <w:szCs w:val="16"/>
              </w:rPr>
              <w:t>ro</w:t>
            </w:r>
          </w:p>
        </w:tc>
        <w:tc>
          <w:tcPr>
            <w:tcW w:w="1134" w:type="dxa"/>
            <w:tcBorders>
              <w:top w:val="nil"/>
              <w:left w:val="nil"/>
              <w:bottom w:val="single" w:sz="4" w:space="0" w:color="auto"/>
              <w:right w:val="single" w:sz="12" w:space="0" w:color="auto"/>
            </w:tcBorders>
            <w:shd w:val="clear" w:color="auto" w:fill="auto"/>
          </w:tcPr>
          <w:p w14:paraId="21FE3B2A" w14:textId="7942A9E1"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Chery</w:t>
            </w:r>
          </w:p>
        </w:tc>
        <w:tc>
          <w:tcPr>
            <w:tcW w:w="1512" w:type="dxa"/>
            <w:tcBorders>
              <w:top w:val="nil"/>
              <w:left w:val="single" w:sz="12" w:space="0" w:color="auto"/>
              <w:bottom w:val="single" w:sz="4" w:space="0" w:color="auto"/>
              <w:right w:val="single" w:sz="4" w:space="0" w:color="auto"/>
            </w:tcBorders>
            <w:shd w:val="clear" w:color="auto" w:fill="auto"/>
          </w:tcPr>
          <w:p w14:paraId="31306C76" w14:textId="6E63703A"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4 448</w:t>
            </w:r>
          </w:p>
        </w:tc>
        <w:tc>
          <w:tcPr>
            <w:tcW w:w="1512" w:type="dxa"/>
            <w:tcBorders>
              <w:top w:val="nil"/>
              <w:left w:val="nil"/>
              <w:bottom w:val="single" w:sz="4" w:space="0" w:color="auto"/>
              <w:right w:val="single" w:sz="4" w:space="0" w:color="auto"/>
            </w:tcBorders>
            <w:shd w:val="clear" w:color="auto" w:fill="auto"/>
          </w:tcPr>
          <w:p w14:paraId="29BDB92B" w14:textId="4F2FB5B1"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3 223</w:t>
            </w:r>
          </w:p>
        </w:tc>
        <w:tc>
          <w:tcPr>
            <w:tcW w:w="1512" w:type="dxa"/>
            <w:tcBorders>
              <w:top w:val="nil"/>
              <w:left w:val="nil"/>
              <w:bottom w:val="single" w:sz="4" w:space="0" w:color="auto"/>
              <w:right w:val="single" w:sz="12" w:space="0" w:color="auto"/>
            </w:tcBorders>
            <w:shd w:val="clear" w:color="auto" w:fill="auto"/>
            <w:vAlign w:val="center"/>
          </w:tcPr>
          <w:p w14:paraId="6E757957" w14:textId="41D5A6D1"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1 225</w:t>
            </w:r>
          </w:p>
        </w:tc>
      </w:tr>
      <w:tr w:rsidR="00EC6ABC" w:rsidRPr="00353E49" w14:paraId="34683FE1"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0875C16D"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14</w:t>
            </w:r>
          </w:p>
        </w:tc>
        <w:tc>
          <w:tcPr>
            <w:tcW w:w="1555" w:type="dxa"/>
            <w:tcBorders>
              <w:top w:val="nil"/>
              <w:left w:val="single" w:sz="4" w:space="0" w:color="auto"/>
              <w:bottom w:val="single" w:sz="4" w:space="0" w:color="auto"/>
              <w:right w:val="single" w:sz="4" w:space="0" w:color="auto"/>
            </w:tcBorders>
            <w:shd w:val="clear" w:color="auto" w:fill="auto"/>
          </w:tcPr>
          <w:p w14:paraId="288A1E6F" w14:textId="79B2921E" w:rsidR="00EC6ABC" w:rsidRPr="00EC6ABC" w:rsidRDefault="005C17A2" w:rsidP="00EC6ABC">
            <w:pPr>
              <w:rPr>
                <w:rFonts w:ascii="Tahoma" w:eastAsia="Times New Roman" w:hAnsi="Tahoma" w:cs="Tahoma"/>
                <w:color w:val="000000"/>
                <w:sz w:val="16"/>
                <w:szCs w:val="16"/>
              </w:rPr>
            </w:pPr>
            <w:r w:rsidRPr="00EC6ABC">
              <w:rPr>
                <w:rFonts w:ascii="Tahoma" w:hAnsi="Tahoma" w:cs="Tahoma"/>
                <w:color w:val="333333"/>
                <w:sz w:val="16"/>
                <w:szCs w:val="16"/>
              </w:rPr>
              <w:t>Tugella</w:t>
            </w:r>
          </w:p>
        </w:tc>
        <w:tc>
          <w:tcPr>
            <w:tcW w:w="1134" w:type="dxa"/>
            <w:tcBorders>
              <w:top w:val="nil"/>
              <w:left w:val="nil"/>
              <w:bottom w:val="single" w:sz="4" w:space="0" w:color="auto"/>
              <w:right w:val="single" w:sz="12" w:space="0" w:color="auto"/>
            </w:tcBorders>
            <w:shd w:val="clear" w:color="auto" w:fill="auto"/>
          </w:tcPr>
          <w:p w14:paraId="55BE45C4" w14:textId="3E25D662"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Geely</w:t>
            </w:r>
          </w:p>
        </w:tc>
        <w:tc>
          <w:tcPr>
            <w:tcW w:w="1512" w:type="dxa"/>
            <w:tcBorders>
              <w:top w:val="nil"/>
              <w:left w:val="single" w:sz="12" w:space="0" w:color="auto"/>
              <w:bottom w:val="single" w:sz="4" w:space="0" w:color="auto"/>
              <w:right w:val="single" w:sz="4" w:space="0" w:color="auto"/>
            </w:tcBorders>
            <w:shd w:val="clear" w:color="auto" w:fill="auto"/>
          </w:tcPr>
          <w:p w14:paraId="7F8747F1" w14:textId="6E7B137B"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4 085</w:t>
            </w:r>
          </w:p>
        </w:tc>
        <w:tc>
          <w:tcPr>
            <w:tcW w:w="1512" w:type="dxa"/>
            <w:tcBorders>
              <w:top w:val="nil"/>
              <w:left w:val="nil"/>
              <w:bottom w:val="single" w:sz="4" w:space="0" w:color="auto"/>
              <w:right w:val="single" w:sz="4" w:space="0" w:color="auto"/>
            </w:tcBorders>
            <w:shd w:val="clear" w:color="auto" w:fill="auto"/>
          </w:tcPr>
          <w:p w14:paraId="03DFDD4B" w14:textId="65551CB7"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1 802</w:t>
            </w:r>
          </w:p>
        </w:tc>
        <w:tc>
          <w:tcPr>
            <w:tcW w:w="1512" w:type="dxa"/>
            <w:tcBorders>
              <w:top w:val="nil"/>
              <w:left w:val="nil"/>
              <w:bottom w:val="single" w:sz="4" w:space="0" w:color="auto"/>
              <w:right w:val="single" w:sz="12" w:space="0" w:color="auto"/>
            </w:tcBorders>
            <w:shd w:val="clear" w:color="auto" w:fill="auto"/>
            <w:vAlign w:val="center"/>
          </w:tcPr>
          <w:p w14:paraId="3E3939B9" w14:textId="3E77E720"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2 283</w:t>
            </w:r>
          </w:p>
        </w:tc>
      </w:tr>
      <w:tr w:rsidR="00EC6ABC" w:rsidRPr="00353E49" w14:paraId="5A5CDD01"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758C8A41"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15</w:t>
            </w:r>
          </w:p>
        </w:tc>
        <w:tc>
          <w:tcPr>
            <w:tcW w:w="1555" w:type="dxa"/>
            <w:tcBorders>
              <w:top w:val="nil"/>
              <w:left w:val="single" w:sz="4" w:space="0" w:color="auto"/>
              <w:bottom w:val="single" w:sz="4" w:space="0" w:color="auto"/>
              <w:right w:val="single" w:sz="4" w:space="0" w:color="auto"/>
            </w:tcBorders>
            <w:shd w:val="clear" w:color="auto" w:fill="auto"/>
          </w:tcPr>
          <w:p w14:paraId="2BA0D900" w14:textId="3C681422" w:rsidR="00EC6ABC" w:rsidRPr="00EC6ABC" w:rsidRDefault="005C17A2" w:rsidP="00EC6ABC">
            <w:pPr>
              <w:rPr>
                <w:rFonts w:ascii="Tahoma" w:eastAsia="Times New Roman" w:hAnsi="Tahoma" w:cs="Tahoma"/>
                <w:color w:val="000000"/>
                <w:sz w:val="16"/>
                <w:szCs w:val="16"/>
              </w:rPr>
            </w:pPr>
            <w:r w:rsidRPr="00EC6ABC">
              <w:rPr>
                <w:rFonts w:ascii="Tahoma" w:hAnsi="Tahoma" w:cs="Tahoma"/>
                <w:color w:val="333333"/>
                <w:sz w:val="16"/>
                <w:szCs w:val="16"/>
              </w:rPr>
              <w:t>Monjaro</w:t>
            </w:r>
          </w:p>
        </w:tc>
        <w:tc>
          <w:tcPr>
            <w:tcW w:w="1134" w:type="dxa"/>
            <w:tcBorders>
              <w:top w:val="nil"/>
              <w:left w:val="nil"/>
              <w:bottom w:val="single" w:sz="4" w:space="0" w:color="auto"/>
              <w:right w:val="single" w:sz="12" w:space="0" w:color="auto"/>
            </w:tcBorders>
            <w:shd w:val="clear" w:color="auto" w:fill="auto"/>
          </w:tcPr>
          <w:p w14:paraId="54B1925E" w14:textId="67E068D6"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Geely</w:t>
            </w:r>
          </w:p>
        </w:tc>
        <w:tc>
          <w:tcPr>
            <w:tcW w:w="1512" w:type="dxa"/>
            <w:tcBorders>
              <w:top w:val="nil"/>
              <w:left w:val="single" w:sz="12" w:space="0" w:color="auto"/>
              <w:bottom w:val="single" w:sz="4" w:space="0" w:color="auto"/>
              <w:right w:val="single" w:sz="4" w:space="0" w:color="auto"/>
            </w:tcBorders>
            <w:shd w:val="clear" w:color="auto" w:fill="auto"/>
          </w:tcPr>
          <w:p w14:paraId="3B48F0EC" w14:textId="7C5B29C0"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4 063</w:t>
            </w:r>
          </w:p>
        </w:tc>
        <w:tc>
          <w:tcPr>
            <w:tcW w:w="1512" w:type="dxa"/>
            <w:tcBorders>
              <w:top w:val="nil"/>
              <w:left w:val="nil"/>
              <w:bottom w:val="single" w:sz="4" w:space="0" w:color="auto"/>
              <w:right w:val="single" w:sz="4" w:space="0" w:color="auto"/>
            </w:tcBorders>
            <w:shd w:val="clear" w:color="auto" w:fill="auto"/>
          </w:tcPr>
          <w:p w14:paraId="784F603A" w14:textId="33BF0C76"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129</w:t>
            </w:r>
          </w:p>
        </w:tc>
        <w:tc>
          <w:tcPr>
            <w:tcW w:w="1512" w:type="dxa"/>
            <w:tcBorders>
              <w:top w:val="nil"/>
              <w:left w:val="nil"/>
              <w:bottom w:val="single" w:sz="4" w:space="0" w:color="auto"/>
              <w:right w:val="single" w:sz="12" w:space="0" w:color="auto"/>
            </w:tcBorders>
            <w:shd w:val="clear" w:color="auto" w:fill="auto"/>
            <w:vAlign w:val="center"/>
          </w:tcPr>
          <w:p w14:paraId="182B90C0" w14:textId="1CE47598"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3 934</w:t>
            </w:r>
          </w:p>
        </w:tc>
      </w:tr>
      <w:tr w:rsidR="00EC6ABC" w:rsidRPr="00353E49" w14:paraId="7F4F23D3"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27253C88"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16</w:t>
            </w:r>
          </w:p>
        </w:tc>
        <w:tc>
          <w:tcPr>
            <w:tcW w:w="1555" w:type="dxa"/>
            <w:tcBorders>
              <w:top w:val="nil"/>
              <w:left w:val="single" w:sz="4" w:space="0" w:color="auto"/>
              <w:bottom w:val="single" w:sz="4" w:space="0" w:color="auto"/>
              <w:right w:val="single" w:sz="4" w:space="0" w:color="auto"/>
            </w:tcBorders>
            <w:shd w:val="clear" w:color="auto" w:fill="auto"/>
          </w:tcPr>
          <w:p w14:paraId="5A8FE381" w14:textId="7B4363CC" w:rsidR="00EC6ABC" w:rsidRPr="00EC6ABC" w:rsidRDefault="005C17A2" w:rsidP="00EC6ABC">
            <w:pPr>
              <w:rPr>
                <w:rFonts w:ascii="Tahoma" w:eastAsia="Times New Roman" w:hAnsi="Tahoma" w:cs="Tahoma"/>
                <w:color w:val="000000"/>
                <w:sz w:val="16"/>
                <w:szCs w:val="16"/>
              </w:rPr>
            </w:pPr>
            <w:r w:rsidRPr="00EC6ABC">
              <w:rPr>
                <w:rFonts w:ascii="Tahoma" w:hAnsi="Tahoma" w:cs="Tahoma"/>
                <w:color w:val="333333"/>
                <w:sz w:val="16"/>
                <w:szCs w:val="16"/>
              </w:rPr>
              <w:t>Atlas Pro</w:t>
            </w:r>
          </w:p>
        </w:tc>
        <w:tc>
          <w:tcPr>
            <w:tcW w:w="1134" w:type="dxa"/>
            <w:tcBorders>
              <w:top w:val="nil"/>
              <w:left w:val="nil"/>
              <w:bottom w:val="single" w:sz="4" w:space="0" w:color="auto"/>
              <w:right w:val="single" w:sz="12" w:space="0" w:color="auto"/>
            </w:tcBorders>
            <w:shd w:val="clear" w:color="auto" w:fill="auto"/>
          </w:tcPr>
          <w:p w14:paraId="5D17AB3F" w14:textId="6E84F143"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Geely</w:t>
            </w:r>
          </w:p>
        </w:tc>
        <w:tc>
          <w:tcPr>
            <w:tcW w:w="1512" w:type="dxa"/>
            <w:tcBorders>
              <w:top w:val="nil"/>
              <w:left w:val="single" w:sz="12" w:space="0" w:color="auto"/>
              <w:bottom w:val="single" w:sz="4" w:space="0" w:color="auto"/>
              <w:right w:val="single" w:sz="4" w:space="0" w:color="auto"/>
            </w:tcBorders>
            <w:shd w:val="clear" w:color="auto" w:fill="auto"/>
          </w:tcPr>
          <w:p w14:paraId="7011727D" w14:textId="19C05BDE"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3 885</w:t>
            </w:r>
          </w:p>
        </w:tc>
        <w:tc>
          <w:tcPr>
            <w:tcW w:w="1512" w:type="dxa"/>
            <w:tcBorders>
              <w:top w:val="nil"/>
              <w:left w:val="nil"/>
              <w:bottom w:val="single" w:sz="4" w:space="0" w:color="auto"/>
              <w:right w:val="single" w:sz="4" w:space="0" w:color="auto"/>
            </w:tcBorders>
            <w:shd w:val="clear" w:color="auto" w:fill="auto"/>
          </w:tcPr>
          <w:p w14:paraId="6862271C" w14:textId="7129817F"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4 033</w:t>
            </w:r>
          </w:p>
        </w:tc>
        <w:tc>
          <w:tcPr>
            <w:tcW w:w="1512" w:type="dxa"/>
            <w:tcBorders>
              <w:top w:val="nil"/>
              <w:left w:val="nil"/>
              <w:bottom w:val="single" w:sz="4" w:space="0" w:color="auto"/>
              <w:right w:val="single" w:sz="12" w:space="0" w:color="auto"/>
            </w:tcBorders>
            <w:shd w:val="clear" w:color="auto" w:fill="auto"/>
            <w:vAlign w:val="center"/>
          </w:tcPr>
          <w:p w14:paraId="18834733" w14:textId="72615C21"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-148</w:t>
            </w:r>
          </w:p>
        </w:tc>
      </w:tr>
      <w:tr w:rsidR="00EC6ABC" w:rsidRPr="00612B53" w14:paraId="52F7C8A7"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15C456FD"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17</w:t>
            </w:r>
          </w:p>
        </w:tc>
        <w:tc>
          <w:tcPr>
            <w:tcW w:w="1555" w:type="dxa"/>
            <w:tcBorders>
              <w:top w:val="nil"/>
              <w:left w:val="single" w:sz="4" w:space="0" w:color="auto"/>
              <w:bottom w:val="single" w:sz="4" w:space="0" w:color="auto"/>
              <w:right w:val="single" w:sz="4" w:space="0" w:color="auto"/>
            </w:tcBorders>
            <w:shd w:val="clear" w:color="auto" w:fill="auto"/>
          </w:tcPr>
          <w:p w14:paraId="2849F29E" w14:textId="69B7DF73"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Tank 300</w:t>
            </w:r>
          </w:p>
        </w:tc>
        <w:tc>
          <w:tcPr>
            <w:tcW w:w="1134" w:type="dxa"/>
            <w:tcBorders>
              <w:top w:val="nil"/>
              <w:left w:val="nil"/>
              <w:bottom w:val="single" w:sz="4" w:space="0" w:color="auto"/>
              <w:right w:val="single" w:sz="12" w:space="0" w:color="auto"/>
            </w:tcBorders>
            <w:shd w:val="clear" w:color="auto" w:fill="auto"/>
          </w:tcPr>
          <w:p w14:paraId="37ED4E8C" w14:textId="13081F55"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Tank</w:t>
            </w:r>
          </w:p>
        </w:tc>
        <w:tc>
          <w:tcPr>
            <w:tcW w:w="1512" w:type="dxa"/>
            <w:tcBorders>
              <w:top w:val="nil"/>
              <w:left w:val="single" w:sz="12" w:space="0" w:color="auto"/>
              <w:bottom w:val="single" w:sz="4" w:space="0" w:color="auto"/>
              <w:right w:val="single" w:sz="4" w:space="0" w:color="auto"/>
            </w:tcBorders>
            <w:shd w:val="clear" w:color="auto" w:fill="auto"/>
          </w:tcPr>
          <w:p w14:paraId="25EB1EB6" w14:textId="4F322E14"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3 813</w:t>
            </w:r>
          </w:p>
        </w:tc>
        <w:tc>
          <w:tcPr>
            <w:tcW w:w="1512" w:type="dxa"/>
            <w:tcBorders>
              <w:top w:val="nil"/>
              <w:left w:val="nil"/>
              <w:bottom w:val="single" w:sz="4" w:space="0" w:color="auto"/>
              <w:right w:val="single" w:sz="4" w:space="0" w:color="auto"/>
            </w:tcBorders>
            <w:shd w:val="clear" w:color="auto" w:fill="auto"/>
          </w:tcPr>
          <w:p w14:paraId="4805FB64" w14:textId="56C96BF4"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129</w:t>
            </w:r>
          </w:p>
        </w:tc>
        <w:tc>
          <w:tcPr>
            <w:tcW w:w="1512" w:type="dxa"/>
            <w:tcBorders>
              <w:top w:val="nil"/>
              <w:left w:val="nil"/>
              <w:bottom w:val="single" w:sz="4" w:space="0" w:color="auto"/>
              <w:right w:val="single" w:sz="12" w:space="0" w:color="auto"/>
            </w:tcBorders>
            <w:shd w:val="clear" w:color="auto" w:fill="auto"/>
            <w:vAlign w:val="center"/>
          </w:tcPr>
          <w:p w14:paraId="288A0BEA" w14:textId="0043163B"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3 684</w:t>
            </w:r>
          </w:p>
        </w:tc>
      </w:tr>
      <w:tr w:rsidR="00EC6ABC" w:rsidRPr="00353E49" w14:paraId="78218B74"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33F90534"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18</w:t>
            </w:r>
          </w:p>
        </w:tc>
        <w:tc>
          <w:tcPr>
            <w:tcW w:w="1555" w:type="dxa"/>
            <w:tcBorders>
              <w:top w:val="nil"/>
              <w:left w:val="single" w:sz="4" w:space="0" w:color="auto"/>
              <w:bottom w:val="single" w:sz="4" w:space="0" w:color="auto"/>
              <w:right w:val="single" w:sz="4" w:space="0" w:color="auto"/>
            </w:tcBorders>
            <w:shd w:val="clear" w:color="auto" w:fill="auto"/>
          </w:tcPr>
          <w:p w14:paraId="734958F4" w14:textId="47136ABA"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F7X</w:t>
            </w:r>
          </w:p>
        </w:tc>
        <w:tc>
          <w:tcPr>
            <w:tcW w:w="1134" w:type="dxa"/>
            <w:tcBorders>
              <w:top w:val="nil"/>
              <w:left w:val="nil"/>
              <w:bottom w:val="single" w:sz="4" w:space="0" w:color="auto"/>
              <w:right w:val="single" w:sz="12" w:space="0" w:color="auto"/>
            </w:tcBorders>
            <w:shd w:val="clear" w:color="auto" w:fill="auto"/>
          </w:tcPr>
          <w:p w14:paraId="5FE68A44" w14:textId="3F67CB19"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Haval</w:t>
            </w:r>
          </w:p>
        </w:tc>
        <w:tc>
          <w:tcPr>
            <w:tcW w:w="1512" w:type="dxa"/>
            <w:tcBorders>
              <w:top w:val="nil"/>
              <w:left w:val="single" w:sz="12" w:space="0" w:color="auto"/>
              <w:bottom w:val="single" w:sz="4" w:space="0" w:color="auto"/>
              <w:right w:val="single" w:sz="4" w:space="0" w:color="auto"/>
            </w:tcBorders>
            <w:shd w:val="clear" w:color="auto" w:fill="auto"/>
          </w:tcPr>
          <w:p w14:paraId="2A5335D6" w14:textId="46B4586E"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3 485</w:t>
            </w:r>
          </w:p>
        </w:tc>
        <w:tc>
          <w:tcPr>
            <w:tcW w:w="1512" w:type="dxa"/>
            <w:tcBorders>
              <w:top w:val="nil"/>
              <w:left w:val="nil"/>
              <w:bottom w:val="single" w:sz="4" w:space="0" w:color="auto"/>
              <w:right w:val="single" w:sz="4" w:space="0" w:color="auto"/>
            </w:tcBorders>
            <w:shd w:val="clear" w:color="auto" w:fill="auto"/>
          </w:tcPr>
          <w:p w14:paraId="55451221" w14:textId="2055DF65"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3 574</w:t>
            </w:r>
          </w:p>
        </w:tc>
        <w:tc>
          <w:tcPr>
            <w:tcW w:w="1512" w:type="dxa"/>
            <w:tcBorders>
              <w:top w:val="nil"/>
              <w:left w:val="nil"/>
              <w:bottom w:val="single" w:sz="4" w:space="0" w:color="auto"/>
              <w:right w:val="single" w:sz="12" w:space="0" w:color="auto"/>
            </w:tcBorders>
            <w:shd w:val="clear" w:color="auto" w:fill="auto"/>
            <w:vAlign w:val="center"/>
          </w:tcPr>
          <w:p w14:paraId="55D56F74" w14:textId="4507FE7C"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-89</w:t>
            </w:r>
          </w:p>
        </w:tc>
      </w:tr>
      <w:tr w:rsidR="00EC6ABC" w:rsidRPr="00353E49" w14:paraId="663FB1BC"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681307EF"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19</w:t>
            </w:r>
          </w:p>
        </w:tc>
        <w:tc>
          <w:tcPr>
            <w:tcW w:w="1555" w:type="dxa"/>
            <w:tcBorders>
              <w:top w:val="nil"/>
              <w:left w:val="single" w:sz="4" w:space="0" w:color="auto"/>
              <w:bottom w:val="single" w:sz="4" w:space="0" w:color="auto"/>
              <w:right w:val="single" w:sz="4" w:space="0" w:color="auto"/>
            </w:tcBorders>
            <w:shd w:val="clear" w:color="auto" w:fill="auto"/>
          </w:tcPr>
          <w:p w14:paraId="3D244FD0" w14:textId="20A419B2" w:rsidR="00EC6ABC" w:rsidRPr="00EC6ABC" w:rsidRDefault="005C17A2" w:rsidP="00EC6ABC">
            <w:pPr>
              <w:rPr>
                <w:rFonts w:ascii="Tahoma" w:eastAsia="Times New Roman" w:hAnsi="Tahoma" w:cs="Tahoma"/>
                <w:color w:val="000000"/>
                <w:sz w:val="16"/>
                <w:szCs w:val="16"/>
              </w:rPr>
            </w:pPr>
            <w:r w:rsidRPr="00EC6ABC">
              <w:rPr>
                <w:rFonts w:ascii="Tahoma" w:hAnsi="Tahoma" w:cs="Tahoma"/>
                <w:color w:val="333333"/>
                <w:sz w:val="16"/>
                <w:szCs w:val="16"/>
              </w:rPr>
              <w:t>Coolray</w:t>
            </w:r>
          </w:p>
        </w:tc>
        <w:tc>
          <w:tcPr>
            <w:tcW w:w="1134" w:type="dxa"/>
            <w:tcBorders>
              <w:top w:val="nil"/>
              <w:left w:val="nil"/>
              <w:bottom w:val="single" w:sz="4" w:space="0" w:color="auto"/>
              <w:right w:val="single" w:sz="12" w:space="0" w:color="auto"/>
            </w:tcBorders>
            <w:shd w:val="clear" w:color="auto" w:fill="auto"/>
          </w:tcPr>
          <w:p w14:paraId="3516BF4C" w14:textId="16C468FF"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Geely</w:t>
            </w:r>
          </w:p>
        </w:tc>
        <w:tc>
          <w:tcPr>
            <w:tcW w:w="1512" w:type="dxa"/>
            <w:tcBorders>
              <w:top w:val="nil"/>
              <w:left w:val="single" w:sz="12" w:space="0" w:color="auto"/>
              <w:bottom w:val="single" w:sz="4" w:space="0" w:color="auto"/>
              <w:right w:val="single" w:sz="4" w:space="0" w:color="auto"/>
            </w:tcBorders>
            <w:shd w:val="clear" w:color="auto" w:fill="auto"/>
          </w:tcPr>
          <w:p w14:paraId="44B58D31" w14:textId="045B136F"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3 185</w:t>
            </w:r>
          </w:p>
        </w:tc>
        <w:tc>
          <w:tcPr>
            <w:tcW w:w="1512" w:type="dxa"/>
            <w:tcBorders>
              <w:top w:val="nil"/>
              <w:left w:val="nil"/>
              <w:bottom w:val="single" w:sz="4" w:space="0" w:color="auto"/>
              <w:right w:val="single" w:sz="4" w:space="0" w:color="auto"/>
            </w:tcBorders>
            <w:shd w:val="clear" w:color="auto" w:fill="auto"/>
          </w:tcPr>
          <w:p w14:paraId="03F66EB1" w14:textId="26F43F63"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6 653</w:t>
            </w:r>
          </w:p>
        </w:tc>
        <w:tc>
          <w:tcPr>
            <w:tcW w:w="1512" w:type="dxa"/>
            <w:tcBorders>
              <w:top w:val="nil"/>
              <w:left w:val="nil"/>
              <w:bottom w:val="single" w:sz="4" w:space="0" w:color="auto"/>
              <w:right w:val="single" w:sz="12" w:space="0" w:color="auto"/>
            </w:tcBorders>
            <w:shd w:val="clear" w:color="auto" w:fill="auto"/>
            <w:vAlign w:val="center"/>
          </w:tcPr>
          <w:p w14:paraId="20012045" w14:textId="7435B74A"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-3 468</w:t>
            </w:r>
          </w:p>
        </w:tc>
      </w:tr>
      <w:tr w:rsidR="00EC6ABC" w:rsidRPr="00353E49" w14:paraId="4EC2B85C"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36237A6F"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20</w:t>
            </w:r>
          </w:p>
        </w:tc>
        <w:tc>
          <w:tcPr>
            <w:tcW w:w="1555" w:type="dxa"/>
            <w:tcBorders>
              <w:top w:val="nil"/>
              <w:left w:val="single" w:sz="4" w:space="0" w:color="auto"/>
              <w:bottom w:val="single" w:sz="4" w:space="0" w:color="auto"/>
              <w:right w:val="single" w:sz="4" w:space="0" w:color="auto"/>
            </w:tcBorders>
            <w:shd w:val="clear" w:color="auto" w:fill="auto"/>
          </w:tcPr>
          <w:p w14:paraId="0A1CD031" w14:textId="727FE153"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Emgrand</w:t>
            </w:r>
          </w:p>
        </w:tc>
        <w:tc>
          <w:tcPr>
            <w:tcW w:w="1134" w:type="dxa"/>
            <w:tcBorders>
              <w:top w:val="nil"/>
              <w:left w:val="nil"/>
              <w:bottom w:val="single" w:sz="4" w:space="0" w:color="auto"/>
              <w:right w:val="single" w:sz="12" w:space="0" w:color="auto"/>
            </w:tcBorders>
            <w:shd w:val="clear" w:color="auto" w:fill="auto"/>
          </w:tcPr>
          <w:p w14:paraId="0E6B8F71" w14:textId="65D94C1F"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Geely</w:t>
            </w:r>
          </w:p>
        </w:tc>
        <w:tc>
          <w:tcPr>
            <w:tcW w:w="1512" w:type="dxa"/>
            <w:tcBorders>
              <w:top w:val="nil"/>
              <w:left w:val="single" w:sz="12" w:space="0" w:color="auto"/>
              <w:bottom w:val="single" w:sz="4" w:space="0" w:color="auto"/>
              <w:right w:val="single" w:sz="4" w:space="0" w:color="auto"/>
            </w:tcBorders>
            <w:shd w:val="clear" w:color="auto" w:fill="auto"/>
          </w:tcPr>
          <w:p w14:paraId="4F6A98E6" w14:textId="235496BB"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3 024</w:t>
            </w:r>
          </w:p>
        </w:tc>
        <w:tc>
          <w:tcPr>
            <w:tcW w:w="1512" w:type="dxa"/>
            <w:tcBorders>
              <w:top w:val="nil"/>
              <w:left w:val="nil"/>
              <w:bottom w:val="single" w:sz="4" w:space="0" w:color="auto"/>
              <w:right w:val="single" w:sz="4" w:space="0" w:color="auto"/>
            </w:tcBorders>
            <w:shd w:val="clear" w:color="auto" w:fill="auto"/>
          </w:tcPr>
          <w:p w14:paraId="477887E5" w14:textId="1FB35B3D"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50</w:t>
            </w:r>
          </w:p>
        </w:tc>
        <w:tc>
          <w:tcPr>
            <w:tcW w:w="1512" w:type="dxa"/>
            <w:tcBorders>
              <w:top w:val="nil"/>
              <w:left w:val="nil"/>
              <w:bottom w:val="single" w:sz="4" w:space="0" w:color="auto"/>
              <w:right w:val="single" w:sz="12" w:space="0" w:color="auto"/>
            </w:tcBorders>
            <w:shd w:val="clear" w:color="auto" w:fill="auto"/>
            <w:vAlign w:val="center"/>
          </w:tcPr>
          <w:p w14:paraId="76023BF2" w14:textId="67161DCF"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2 974</w:t>
            </w:r>
          </w:p>
        </w:tc>
      </w:tr>
      <w:tr w:rsidR="00EC6ABC" w:rsidRPr="00353E49" w14:paraId="672ED8FA"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19833D24"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21</w:t>
            </w:r>
          </w:p>
        </w:tc>
        <w:tc>
          <w:tcPr>
            <w:tcW w:w="1555" w:type="dxa"/>
            <w:tcBorders>
              <w:top w:val="nil"/>
              <w:left w:val="single" w:sz="4" w:space="0" w:color="auto"/>
              <w:bottom w:val="single" w:sz="4" w:space="0" w:color="auto"/>
              <w:right w:val="single" w:sz="4" w:space="0" w:color="auto"/>
            </w:tcBorders>
            <w:shd w:val="clear" w:color="auto" w:fill="auto"/>
          </w:tcPr>
          <w:p w14:paraId="5ACD4945" w14:textId="68F71E97"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Coolray (SX11 A3)</w:t>
            </w:r>
          </w:p>
        </w:tc>
        <w:tc>
          <w:tcPr>
            <w:tcW w:w="1134" w:type="dxa"/>
            <w:tcBorders>
              <w:top w:val="nil"/>
              <w:left w:val="nil"/>
              <w:bottom w:val="single" w:sz="4" w:space="0" w:color="auto"/>
              <w:right w:val="single" w:sz="12" w:space="0" w:color="auto"/>
            </w:tcBorders>
            <w:shd w:val="clear" w:color="auto" w:fill="auto"/>
          </w:tcPr>
          <w:p w14:paraId="1080C8F1" w14:textId="79954FD9"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Geely</w:t>
            </w:r>
          </w:p>
        </w:tc>
        <w:tc>
          <w:tcPr>
            <w:tcW w:w="1512" w:type="dxa"/>
            <w:tcBorders>
              <w:top w:val="nil"/>
              <w:left w:val="single" w:sz="12" w:space="0" w:color="auto"/>
              <w:bottom w:val="single" w:sz="4" w:space="0" w:color="auto"/>
              <w:right w:val="single" w:sz="4" w:space="0" w:color="auto"/>
            </w:tcBorders>
            <w:shd w:val="clear" w:color="auto" w:fill="auto"/>
          </w:tcPr>
          <w:p w14:paraId="37A9761B" w14:textId="5EAA059A"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2 965</w:t>
            </w:r>
          </w:p>
        </w:tc>
        <w:tc>
          <w:tcPr>
            <w:tcW w:w="1512" w:type="dxa"/>
            <w:tcBorders>
              <w:top w:val="nil"/>
              <w:left w:val="nil"/>
              <w:bottom w:val="single" w:sz="4" w:space="0" w:color="auto"/>
              <w:right w:val="single" w:sz="4" w:space="0" w:color="auto"/>
            </w:tcBorders>
            <w:shd w:val="clear" w:color="auto" w:fill="auto"/>
          </w:tcPr>
          <w:p w14:paraId="7B24B841" w14:textId="626C617B"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w:t>
            </w:r>
          </w:p>
        </w:tc>
        <w:tc>
          <w:tcPr>
            <w:tcW w:w="1512" w:type="dxa"/>
            <w:tcBorders>
              <w:top w:val="nil"/>
              <w:left w:val="nil"/>
              <w:bottom w:val="single" w:sz="4" w:space="0" w:color="auto"/>
              <w:right w:val="single" w:sz="12" w:space="0" w:color="auto"/>
            </w:tcBorders>
            <w:shd w:val="clear" w:color="auto" w:fill="auto"/>
            <w:vAlign w:val="center"/>
          </w:tcPr>
          <w:p w14:paraId="4ABD9CA2" w14:textId="46055EC8"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w:t>
            </w:r>
          </w:p>
        </w:tc>
      </w:tr>
      <w:tr w:rsidR="00EC6ABC" w:rsidRPr="00353E49" w14:paraId="11087E01"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5FC7E25E"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22</w:t>
            </w:r>
          </w:p>
        </w:tc>
        <w:tc>
          <w:tcPr>
            <w:tcW w:w="1555" w:type="dxa"/>
            <w:tcBorders>
              <w:top w:val="nil"/>
              <w:left w:val="single" w:sz="4" w:space="0" w:color="auto"/>
              <w:bottom w:val="single" w:sz="4" w:space="0" w:color="auto"/>
              <w:right w:val="single" w:sz="4" w:space="0" w:color="auto"/>
            </w:tcBorders>
            <w:shd w:val="clear" w:color="auto" w:fill="auto"/>
          </w:tcPr>
          <w:p w14:paraId="12441479" w14:textId="650A0DBE"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GS8 II</w:t>
            </w:r>
          </w:p>
        </w:tc>
        <w:tc>
          <w:tcPr>
            <w:tcW w:w="1134" w:type="dxa"/>
            <w:tcBorders>
              <w:top w:val="nil"/>
              <w:left w:val="nil"/>
              <w:bottom w:val="single" w:sz="4" w:space="0" w:color="auto"/>
              <w:right w:val="single" w:sz="12" w:space="0" w:color="auto"/>
            </w:tcBorders>
            <w:shd w:val="clear" w:color="auto" w:fill="auto"/>
          </w:tcPr>
          <w:p w14:paraId="58D21277" w14:textId="0FF3A249"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GAC</w:t>
            </w:r>
          </w:p>
        </w:tc>
        <w:tc>
          <w:tcPr>
            <w:tcW w:w="1512" w:type="dxa"/>
            <w:tcBorders>
              <w:top w:val="nil"/>
              <w:left w:val="single" w:sz="12" w:space="0" w:color="auto"/>
              <w:bottom w:val="single" w:sz="4" w:space="0" w:color="auto"/>
              <w:right w:val="single" w:sz="4" w:space="0" w:color="auto"/>
            </w:tcBorders>
            <w:shd w:val="clear" w:color="auto" w:fill="auto"/>
          </w:tcPr>
          <w:p w14:paraId="0E1B3507" w14:textId="3A85D2CA"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2 896</w:t>
            </w:r>
          </w:p>
        </w:tc>
        <w:tc>
          <w:tcPr>
            <w:tcW w:w="1512" w:type="dxa"/>
            <w:tcBorders>
              <w:top w:val="nil"/>
              <w:left w:val="nil"/>
              <w:bottom w:val="single" w:sz="4" w:space="0" w:color="auto"/>
              <w:right w:val="single" w:sz="4" w:space="0" w:color="auto"/>
            </w:tcBorders>
            <w:shd w:val="clear" w:color="auto" w:fill="auto"/>
          </w:tcPr>
          <w:p w14:paraId="44CE0032" w14:textId="4B5ED96F"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w:t>
            </w:r>
          </w:p>
        </w:tc>
        <w:tc>
          <w:tcPr>
            <w:tcW w:w="1512" w:type="dxa"/>
            <w:tcBorders>
              <w:top w:val="nil"/>
              <w:left w:val="nil"/>
              <w:bottom w:val="single" w:sz="4" w:space="0" w:color="auto"/>
              <w:right w:val="single" w:sz="12" w:space="0" w:color="auto"/>
            </w:tcBorders>
            <w:shd w:val="clear" w:color="auto" w:fill="auto"/>
            <w:vAlign w:val="center"/>
          </w:tcPr>
          <w:p w14:paraId="2DEA4FEA" w14:textId="6FB08BFF"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w:t>
            </w:r>
          </w:p>
        </w:tc>
      </w:tr>
      <w:tr w:rsidR="00EC6ABC" w:rsidRPr="00353E49" w14:paraId="3506BDE4"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7E8857C7"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23</w:t>
            </w:r>
          </w:p>
        </w:tc>
        <w:tc>
          <w:tcPr>
            <w:tcW w:w="1555" w:type="dxa"/>
            <w:tcBorders>
              <w:top w:val="nil"/>
              <w:left w:val="single" w:sz="4" w:space="0" w:color="auto"/>
              <w:bottom w:val="single" w:sz="4" w:space="0" w:color="auto"/>
              <w:right w:val="single" w:sz="4" w:space="0" w:color="auto"/>
            </w:tcBorders>
            <w:shd w:val="clear" w:color="auto" w:fill="auto"/>
          </w:tcPr>
          <w:p w14:paraId="4F9C6507" w14:textId="52589E40"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Tank 500</w:t>
            </w:r>
          </w:p>
        </w:tc>
        <w:tc>
          <w:tcPr>
            <w:tcW w:w="1134" w:type="dxa"/>
            <w:tcBorders>
              <w:top w:val="nil"/>
              <w:left w:val="nil"/>
              <w:bottom w:val="single" w:sz="4" w:space="0" w:color="auto"/>
              <w:right w:val="single" w:sz="12" w:space="0" w:color="auto"/>
            </w:tcBorders>
            <w:shd w:val="clear" w:color="auto" w:fill="auto"/>
          </w:tcPr>
          <w:p w14:paraId="3DDCA193" w14:textId="3ED82C47"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Tank</w:t>
            </w:r>
          </w:p>
        </w:tc>
        <w:tc>
          <w:tcPr>
            <w:tcW w:w="1512" w:type="dxa"/>
            <w:tcBorders>
              <w:top w:val="nil"/>
              <w:left w:val="single" w:sz="12" w:space="0" w:color="auto"/>
              <w:bottom w:val="single" w:sz="4" w:space="0" w:color="auto"/>
              <w:right w:val="single" w:sz="4" w:space="0" w:color="auto"/>
            </w:tcBorders>
            <w:shd w:val="clear" w:color="auto" w:fill="auto"/>
          </w:tcPr>
          <w:p w14:paraId="542F4AAF" w14:textId="3010D474"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2 810</w:t>
            </w:r>
          </w:p>
        </w:tc>
        <w:tc>
          <w:tcPr>
            <w:tcW w:w="1512" w:type="dxa"/>
            <w:tcBorders>
              <w:top w:val="nil"/>
              <w:left w:val="nil"/>
              <w:bottom w:val="single" w:sz="4" w:space="0" w:color="auto"/>
              <w:right w:val="single" w:sz="4" w:space="0" w:color="auto"/>
            </w:tcBorders>
            <w:shd w:val="clear" w:color="auto" w:fill="auto"/>
          </w:tcPr>
          <w:p w14:paraId="355103F3" w14:textId="43C4DEBB"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w:t>
            </w:r>
          </w:p>
        </w:tc>
        <w:tc>
          <w:tcPr>
            <w:tcW w:w="1512" w:type="dxa"/>
            <w:tcBorders>
              <w:top w:val="nil"/>
              <w:left w:val="nil"/>
              <w:bottom w:val="single" w:sz="4" w:space="0" w:color="auto"/>
              <w:right w:val="single" w:sz="12" w:space="0" w:color="auto"/>
            </w:tcBorders>
            <w:shd w:val="clear" w:color="auto" w:fill="auto"/>
            <w:vAlign w:val="center"/>
          </w:tcPr>
          <w:p w14:paraId="00115C18" w14:textId="3B19DD25"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w:t>
            </w:r>
          </w:p>
        </w:tc>
      </w:tr>
      <w:tr w:rsidR="00EC6ABC" w:rsidRPr="00353E49" w14:paraId="692DB4F8" w14:textId="77777777" w:rsidTr="00EC6ABC">
        <w:trPr>
          <w:trHeight w:val="227"/>
        </w:trPr>
        <w:tc>
          <w:tcPr>
            <w:tcW w:w="425" w:type="dxa"/>
            <w:tcBorders>
              <w:top w:val="nil"/>
              <w:left w:val="single" w:sz="12" w:space="0" w:color="auto"/>
              <w:bottom w:val="single" w:sz="4" w:space="0" w:color="auto"/>
              <w:right w:val="single" w:sz="12" w:space="0" w:color="auto"/>
            </w:tcBorders>
            <w:shd w:val="clear" w:color="auto" w:fill="auto"/>
            <w:vAlign w:val="bottom"/>
            <w:hideMark/>
          </w:tcPr>
          <w:p w14:paraId="4665A09E"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24</w:t>
            </w:r>
          </w:p>
        </w:tc>
        <w:tc>
          <w:tcPr>
            <w:tcW w:w="1555" w:type="dxa"/>
            <w:tcBorders>
              <w:top w:val="nil"/>
              <w:left w:val="single" w:sz="4" w:space="0" w:color="auto"/>
              <w:bottom w:val="single" w:sz="4" w:space="0" w:color="auto"/>
              <w:right w:val="single" w:sz="4" w:space="0" w:color="auto"/>
            </w:tcBorders>
            <w:shd w:val="clear" w:color="auto" w:fill="auto"/>
          </w:tcPr>
          <w:p w14:paraId="43CF993A" w14:textId="0B4AB3B7"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Atlas (FX11)</w:t>
            </w:r>
          </w:p>
        </w:tc>
        <w:tc>
          <w:tcPr>
            <w:tcW w:w="1134" w:type="dxa"/>
            <w:tcBorders>
              <w:top w:val="nil"/>
              <w:left w:val="nil"/>
              <w:bottom w:val="single" w:sz="4" w:space="0" w:color="auto"/>
              <w:right w:val="single" w:sz="12" w:space="0" w:color="auto"/>
            </w:tcBorders>
            <w:shd w:val="clear" w:color="auto" w:fill="auto"/>
          </w:tcPr>
          <w:p w14:paraId="0E361905" w14:textId="7EEFCDE1"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Geely</w:t>
            </w:r>
          </w:p>
        </w:tc>
        <w:tc>
          <w:tcPr>
            <w:tcW w:w="1512" w:type="dxa"/>
            <w:tcBorders>
              <w:top w:val="nil"/>
              <w:left w:val="single" w:sz="12" w:space="0" w:color="auto"/>
              <w:bottom w:val="single" w:sz="4" w:space="0" w:color="auto"/>
              <w:right w:val="single" w:sz="4" w:space="0" w:color="auto"/>
            </w:tcBorders>
            <w:shd w:val="clear" w:color="auto" w:fill="auto"/>
          </w:tcPr>
          <w:p w14:paraId="4C6A8B37" w14:textId="1022B440"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2 518</w:t>
            </w:r>
          </w:p>
        </w:tc>
        <w:tc>
          <w:tcPr>
            <w:tcW w:w="1512" w:type="dxa"/>
            <w:tcBorders>
              <w:top w:val="nil"/>
              <w:left w:val="nil"/>
              <w:bottom w:val="single" w:sz="4" w:space="0" w:color="auto"/>
              <w:right w:val="single" w:sz="4" w:space="0" w:color="auto"/>
            </w:tcBorders>
            <w:shd w:val="clear" w:color="auto" w:fill="auto"/>
          </w:tcPr>
          <w:p w14:paraId="2E6B91E0" w14:textId="5AAB2159"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w:t>
            </w:r>
          </w:p>
        </w:tc>
        <w:tc>
          <w:tcPr>
            <w:tcW w:w="1512" w:type="dxa"/>
            <w:tcBorders>
              <w:top w:val="nil"/>
              <w:left w:val="nil"/>
              <w:bottom w:val="single" w:sz="4" w:space="0" w:color="auto"/>
              <w:right w:val="single" w:sz="12" w:space="0" w:color="auto"/>
            </w:tcBorders>
            <w:shd w:val="clear" w:color="auto" w:fill="auto"/>
            <w:vAlign w:val="center"/>
          </w:tcPr>
          <w:p w14:paraId="6FC8107E" w14:textId="0064C0A6"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000000"/>
                <w:sz w:val="16"/>
                <w:szCs w:val="16"/>
              </w:rPr>
              <w:t>-</w:t>
            </w:r>
          </w:p>
        </w:tc>
      </w:tr>
      <w:tr w:rsidR="00EC6ABC" w:rsidRPr="00353E49" w14:paraId="0208BADB" w14:textId="77777777" w:rsidTr="00EC6ABC">
        <w:trPr>
          <w:trHeight w:val="227"/>
        </w:trPr>
        <w:tc>
          <w:tcPr>
            <w:tcW w:w="425" w:type="dxa"/>
            <w:tcBorders>
              <w:top w:val="nil"/>
              <w:left w:val="single" w:sz="12" w:space="0" w:color="auto"/>
              <w:bottom w:val="single" w:sz="12" w:space="0" w:color="auto"/>
              <w:right w:val="single" w:sz="12" w:space="0" w:color="auto"/>
            </w:tcBorders>
            <w:shd w:val="clear" w:color="auto" w:fill="auto"/>
            <w:vAlign w:val="bottom"/>
            <w:hideMark/>
          </w:tcPr>
          <w:p w14:paraId="6170377C" w14:textId="77777777" w:rsidR="00EC6ABC" w:rsidRPr="009F1CA2" w:rsidRDefault="00EC6ABC" w:rsidP="00EC6ABC">
            <w:pPr>
              <w:jc w:val="center"/>
              <w:rPr>
                <w:rFonts w:ascii="Tahoma" w:eastAsia="Times New Roman" w:hAnsi="Tahoma" w:cs="Tahoma"/>
                <w:color w:val="000000"/>
                <w:sz w:val="16"/>
                <w:szCs w:val="16"/>
              </w:rPr>
            </w:pPr>
            <w:r w:rsidRPr="009F1CA2">
              <w:rPr>
                <w:rFonts w:ascii="Tahoma" w:hAnsi="Tahoma" w:cs="Tahoma"/>
                <w:color w:val="000000"/>
                <w:sz w:val="16"/>
                <w:szCs w:val="16"/>
              </w:rPr>
              <w:t>25</w:t>
            </w:r>
          </w:p>
        </w:tc>
        <w:tc>
          <w:tcPr>
            <w:tcW w:w="1555" w:type="dxa"/>
            <w:tcBorders>
              <w:top w:val="single" w:sz="4" w:space="0" w:color="auto"/>
              <w:left w:val="single" w:sz="4" w:space="0" w:color="auto"/>
              <w:bottom w:val="single" w:sz="12" w:space="0" w:color="auto"/>
              <w:right w:val="single" w:sz="4" w:space="0" w:color="auto"/>
            </w:tcBorders>
            <w:shd w:val="clear" w:color="auto" w:fill="auto"/>
          </w:tcPr>
          <w:p w14:paraId="290D8490" w14:textId="7AFCC2A8"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LX</w:t>
            </w:r>
          </w:p>
        </w:tc>
        <w:tc>
          <w:tcPr>
            <w:tcW w:w="1134" w:type="dxa"/>
            <w:tcBorders>
              <w:top w:val="single" w:sz="4" w:space="0" w:color="auto"/>
              <w:left w:val="nil"/>
              <w:bottom w:val="single" w:sz="12" w:space="0" w:color="auto"/>
              <w:right w:val="single" w:sz="12" w:space="0" w:color="auto"/>
            </w:tcBorders>
            <w:shd w:val="clear" w:color="auto" w:fill="auto"/>
          </w:tcPr>
          <w:p w14:paraId="06A34D1A" w14:textId="0AEC0A95" w:rsidR="00EC6ABC" w:rsidRPr="00EC6ABC" w:rsidRDefault="00EC6ABC" w:rsidP="00EC6ABC">
            <w:pPr>
              <w:rPr>
                <w:rFonts w:ascii="Tahoma" w:eastAsia="Times New Roman" w:hAnsi="Tahoma" w:cs="Tahoma"/>
                <w:color w:val="000000"/>
                <w:sz w:val="16"/>
                <w:szCs w:val="16"/>
              </w:rPr>
            </w:pPr>
            <w:r w:rsidRPr="00EC6ABC">
              <w:rPr>
                <w:rFonts w:ascii="Tahoma" w:hAnsi="Tahoma" w:cs="Tahoma"/>
                <w:color w:val="333333"/>
                <w:sz w:val="16"/>
                <w:szCs w:val="16"/>
              </w:rPr>
              <w:t>Exeed</w:t>
            </w:r>
          </w:p>
        </w:tc>
        <w:tc>
          <w:tcPr>
            <w:tcW w:w="1512" w:type="dxa"/>
            <w:tcBorders>
              <w:top w:val="single" w:sz="4" w:space="0" w:color="auto"/>
              <w:left w:val="single" w:sz="12" w:space="0" w:color="auto"/>
              <w:bottom w:val="single" w:sz="12" w:space="0" w:color="auto"/>
              <w:right w:val="single" w:sz="4" w:space="0" w:color="auto"/>
            </w:tcBorders>
            <w:shd w:val="clear" w:color="auto" w:fill="auto"/>
          </w:tcPr>
          <w:p w14:paraId="41D1882E" w14:textId="796EF084" w:rsidR="00EC6ABC" w:rsidRPr="00EC6ABC" w:rsidRDefault="00EC6ABC" w:rsidP="00EC6ABC">
            <w:pPr>
              <w:jc w:val="right"/>
              <w:rPr>
                <w:rFonts w:ascii="Tahoma" w:eastAsia="Times New Roman" w:hAnsi="Tahoma" w:cs="Tahoma"/>
                <w:color w:val="000000"/>
                <w:sz w:val="16"/>
                <w:szCs w:val="16"/>
                <w:lang w:val="en-US"/>
              </w:rPr>
            </w:pPr>
            <w:r w:rsidRPr="00EC6ABC">
              <w:rPr>
                <w:rFonts w:ascii="Tahoma" w:hAnsi="Tahoma" w:cs="Tahoma"/>
                <w:color w:val="333333"/>
                <w:sz w:val="16"/>
                <w:szCs w:val="16"/>
              </w:rPr>
              <w:t>2 350</w:t>
            </w:r>
          </w:p>
        </w:tc>
        <w:tc>
          <w:tcPr>
            <w:tcW w:w="1512" w:type="dxa"/>
            <w:tcBorders>
              <w:top w:val="single" w:sz="4" w:space="0" w:color="auto"/>
              <w:left w:val="nil"/>
              <w:bottom w:val="single" w:sz="12" w:space="0" w:color="auto"/>
              <w:right w:val="single" w:sz="4" w:space="0" w:color="auto"/>
            </w:tcBorders>
            <w:shd w:val="clear" w:color="auto" w:fill="auto"/>
          </w:tcPr>
          <w:p w14:paraId="1E622D39" w14:textId="231B4686" w:rsidR="00EC6ABC" w:rsidRPr="00EC6ABC" w:rsidRDefault="00EC6ABC" w:rsidP="00EC6ABC">
            <w:pPr>
              <w:jc w:val="right"/>
              <w:rPr>
                <w:rFonts w:ascii="Tahoma" w:eastAsia="Times New Roman" w:hAnsi="Tahoma" w:cs="Tahoma"/>
                <w:color w:val="000000"/>
                <w:sz w:val="16"/>
                <w:szCs w:val="16"/>
              </w:rPr>
            </w:pPr>
            <w:r w:rsidRPr="00EC6ABC">
              <w:rPr>
                <w:rFonts w:ascii="Tahoma" w:hAnsi="Tahoma" w:cs="Tahoma"/>
                <w:color w:val="333333"/>
                <w:sz w:val="16"/>
                <w:szCs w:val="16"/>
              </w:rPr>
              <w:t>2 152</w:t>
            </w:r>
          </w:p>
        </w:tc>
        <w:tc>
          <w:tcPr>
            <w:tcW w:w="1512" w:type="dxa"/>
            <w:tcBorders>
              <w:top w:val="single" w:sz="4" w:space="0" w:color="auto"/>
              <w:left w:val="nil"/>
              <w:bottom w:val="single" w:sz="12" w:space="0" w:color="auto"/>
              <w:right w:val="single" w:sz="12" w:space="0" w:color="auto"/>
            </w:tcBorders>
            <w:shd w:val="clear" w:color="auto" w:fill="auto"/>
            <w:vAlign w:val="center"/>
          </w:tcPr>
          <w:p w14:paraId="376D9563" w14:textId="442A6704" w:rsidR="00EC6ABC" w:rsidRPr="00EC6ABC" w:rsidRDefault="00EC6ABC" w:rsidP="00EC6ABC">
            <w:pPr>
              <w:jc w:val="right"/>
              <w:rPr>
                <w:rFonts w:ascii="Tahoma" w:eastAsia="Times New Roman" w:hAnsi="Tahoma" w:cs="Tahoma"/>
                <w:color w:val="000000"/>
                <w:sz w:val="16"/>
                <w:szCs w:val="16"/>
                <w:lang w:val="en-US"/>
              </w:rPr>
            </w:pPr>
            <w:r w:rsidRPr="00EC6ABC">
              <w:rPr>
                <w:rFonts w:ascii="Tahoma" w:hAnsi="Tahoma" w:cs="Tahoma"/>
                <w:color w:val="000000"/>
                <w:sz w:val="16"/>
                <w:szCs w:val="16"/>
              </w:rPr>
              <w:t>198</w:t>
            </w:r>
          </w:p>
        </w:tc>
      </w:tr>
    </w:tbl>
    <w:p w14:paraId="055C7605" w14:textId="142A52A6" w:rsidR="00B8265C" w:rsidRDefault="00B8265C" w:rsidP="00B8265C">
      <w:pPr>
        <w:rPr>
          <w:rFonts w:ascii="Tahoma" w:hAnsi="Tahoma" w:cs="Tahoma"/>
          <w:sz w:val="16"/>
          <w:szCs w:val="16"/>
        </w:rPr>
      </w:pPr>
    </w:p>
    <w:p w14:paraId="36B154A4" w14:textId="77777777" w:rsidR="000932DE" w:rsidRDefault="000932DE" w:rsidP="00B8265C">
      <w:pPr>
        <w:rPr>
          <w:rFonts w:ascii="Tahoma" w:hAnsi="Tahoma" w:cs="Tahoma"/>
          <w:sz w:val="16"/>
          <w:szCs w:val="16"/>
        </w:rPr>
      </w:pPr>
    </w:p>
    <w:p w14:paraId="7DA58FE5" w14:textId="77777777" w:rsidR="00F2766B" w:rsidRPr="0006310D" w:rsidRDefault="00F2766B" w:rsidP="00B8265C">
      <w:pPr>
        <w:rPr>
          <w:rFonts w:ascii="Tahoma" w:hAnsi="Tahoma" w:cs="Tahoma"/>
          <w:sz w:val="16"/>
          <w:szCs w:val="16"/>
        </w:rPr>
      </w:pPr>
    </w:p>
    <w:p w14:paraId="34D73505" w14:textId="7A8D1AE9" w:rsidR="001E3396" w:rsidRPr="00466175" w:rsidRDefault="0005154D" w:rsidP="001E3396">
      <w:pPr>
        <w:tabs>
          <w:tab w:val="left" w:pos="3824"/>
        </w:tabs>
        <w:rPr>
          <w:rFonts w:ascii="Tahoma" w:eastAsia="Times New Roman" w:hAnsi="Tahoma" w:cs="Tahoma"/>
          <w:b/>
          <w:bCs/>
        </w:rPr>
      </w:pPr>
      <w:r>
        <w:rPr>
          <w:rFonts w:ascii="Tahoma" w:eastAsia="Times New Roman" w:hAnsi="Tahoma" w:cs="Tahoma"/>
          <w:b/>
          <w:bCs/>
        </w:rPr>
        <w:t xml:space="preserve">ТОП </w:t>
      </w:r>
      <w:r w:rsidR="001E3396" w:rsidRPr="00466175">
        <w:rPr>
          <w:rFonts w:ascii="Tahoma" w:eastAsia="Times New Roman" w:hAnsi="Tahoma" w:cs="Tahoma"/>
          <w:b/>
          <w:bCs/>
        </w:rPr>
        <w:t>САМЫ</w:t>
      </w:r>
      <w:r>
        <w:rPr>
          <w:rFonts w:ascii="Tahoma" w:eastAsia="Times New Roman" w:hAnsi="Tahoma" w:cs="Tahoma"/>
          <w:b/>
          <w:bCs/>
        </w:rPr>
        <w:t>Х</w:t>
      </w:r>
      <w:r w:rsidR="001E3396" w:rsidRPr="00466175">
        <w:rPr>
          <w:rFonts w:ascii="Tahoma" w:eastAsia="Times New Roman" w:hAnsi="Tahoma" w:cs="Tahoma"/>
          <w:b/>
          <w:bCs/>
        </w:rPr>
        <w:t xml:space="preserve"> ПРОДАВАЕМЫХ НОВЫХ ЛЕГКИХ КОММЕРЧЕСКИХ АВТОМОБИЛЕЙ В РФ ПО МОДЕЛЯМ ЗА </w:t>
      </w:r>
      <w:r w:rsidR="00393A0C">
        <w:rPr>
          <w:rFonts w:ascii="Tahoma" w:eastAsia="Times New Roman" w:hAnsi="Tahoma" w:cs="Tahoma"/>
          <w:b/>
          <w:bCs/>
        </w:rPr>
        <w:t>МАРТ</w:t>
      </w:r>
      <w:r w:rsidR="004D341F" w:rsidRPr="00466175">
        <w:rPr>
          <w:rFonts w:ascii="Tahoma" w:eastAsia="Times New Roman" w:hAnsi="Tahoma" w:cs="Tahoma"/>
          <w:b/>
          <w:bCs/>
        </w:rPr>
        <w:t xml:space="preserve"> </w:t>
      </w:r>
      <w:r w:rsidR="001E3396" w:rsidRPr="00466175">
        <w:rPr>
          <w:rFonts w:ascii="Tahoma" w:eastAsia="Times New Roman" w:hAnsi="Tahoma" w:cs="Tahoma"/>
          <w:b/>
          <w:bCs/>
        </w:rPr>
        <w:t>202</w:t>
      </w:r>
      <w:r w:rsidR="00393A0C">
        <w:rPr>
          <w:rFonts w:ascii="Tahoma" w:eastAsia="Times New Roman" w:hAnsi="Tahoma" w:cs="Tahoma"/>
          <w:b/>
          <w:bCs/>
        </w:rPr>
        <w:t>4</w:t>
      </w:r>
      <w:r w:rsidR="001E3396" w:rsidRPr="00466175">
        <w:rPr>
          <w:rFonts w:ascii="Tahoma" w:eastAsia="Times New Roman" w:hAnsi="Tahoma" w:cs="Tahoma"/>
          <w:b/>
          <w:bCs/>
        </w:rPr>
        <w:t>/202</w:t>
      </w:r>
      <w:r w:rsidR="00393A0C">
        <w:rPr>
          <w:rFonts w:ascii="Tahoma" w:eastAsia="Times New Roman" w:hAnsi="Tahoma" w:cs="Tahoma"/>
          <w:b/>
          <w:bCs/>
        </w:rPr>
        <w:t>3</w:t>
      </w:r>
      <w:r w:rsidR="001E3396" w:rsidRPr="00466175">
        <w:rPr>
          <w:rFonts w:ascii="Tahoma" w:eastAsia="Times New Roman" w:hAnsi="Tahoma" w:cs="Tahoma"/>
          <w:b/>
          <w:bCs/>
        </w:rPr>
        <w:t xml:space="preserve"> ГГ.</w:t>
      </w:r>
      <w:r w:rsidR="001E3396">
        <w:rPr>
          <w:rFonts w:ascii="Tahoma" w:eastAsia="Times New Roman" w:hAnsi="Tahoma" w:cs="Tahoma"/>
          <w:b/>
          <w:bCs/>
        </w:rPr>
        <w:t xml:space="preserve"> И ЯНВАРЬ - </w:t>
      </w:r>
      <w:r w:rsidR="00393A0C">
        <w:rPr>
          <w:rFonts w:ascii="Tahoma" w:eastAsia="Times New Roman" w:hAnsi="Tahoma" w:cs="Tahoma"/>
          <w:b/>
          <w:bCs/>
        </w:rPr>
        <w:t>МАРТ</w:t>
      </w:r>
      <w:r w:rsidR="004D341F" w:rsidRPr="00466175">
        <w:rPr>
          <w:rFonts w:ascii="Tahoma" w:eastAsia="Times New Roman" w:hAnsi="Tahoma" w:cs="Tahoma"/>
          <w:b/>
          <w:bCs/>
        </w:rPr>
        <w:t xml:space="preserve"> </w:t>
      </w:r>
      <w:r w:rsidR="001E3396" w:rsidRPr="00466175">
        <w:rPr>
          <w:rFonts w:ascii="Tahoma" w:eastAsia="Times New Roman" w:hAnsi="Tahoma" w:cs="Tahoma"/>
          <w:b/>
          <w:bCs/>
        </w:rPr>
        <w:t>202</w:t>
      </w:r>
      <w:r w:rsidR="00393A0C">
        <w:rPr>
          <w:rFonts w:ascii="Tahoma" w:eastAsia="Times New Roman" w:hAnsi="Tahoma" w:cs="Tahoma"/>
          <w:b/>
          <w:bCs/>
        </w:rPr>
        <w:t>4</w:t>
      </w:r>
      <w:r w:rsidR="001E3396" w:rsidRPr="00466175">
        <w:rPr>
          <w:rFonts w:ascii="Tahoma" w:eastAsia="Times New Roman" w:hAnsi="Tahoma" w:cs="Tahoma"/>
          <w:b/>
          <w:bCs/>
        </w:rPr>
        <w:t>/202</w:t>
      </w:r>
      <w:r w:rsidR="00393A0C">
        <w:rPr>
          <w:rFonts w:ascii="Tahoma" w:eastAsia="Times New Roman" w:hAnsi="Tahoma" w:cs="Tahoma"/>
          <w:b/>
          <w:bCs/>
        </w:rPr>
        <w:t>3</w:t>
      </w:r>
      <w:r w:rsidR="001E3396" w:rsidRPr="00466175">
        <w:rPr>
          <w:rFonts w:ascii="Tahoma" w:eastAsia="Times New Roman" w:hAnsi="Tahoma" w:cs="Tahoma"/>
          <w:b/>
          <w:bCs/>
        </w:rPr>
        <w:t xml:space="preserve"> ГГ.</w:t>
      </w:r>
    </w:p>
    <w:p w14:paraId="03906FF4" w14:textId="77777777" w:rsidR="001E3396" w:rsidRPr="000B6B11" w:rsidRDefault="001E3396" w:rsidP="001E3396">
      <w:pPr>
        <w:rPr>
          <w:rFonts w:ascii="Tahoma" w:eastAsia="Times New Roman" w:hAnsi="Tahoma" w:cs="Tahoma"/>
          <w:b/>
          <w:bCs/>
          <w:sz w:val="12"/>
          <w:szCs w:val="12"/>
        </w:rPr>
      </w:pPr>
      <w:r w:rsidRPr="000B6B11">
        <w:rPr>
          <w:rFonts w:ascii="Tahoma" w:eastAsia="Times New Roman" w:hAnsi="Tahoma" w:cs="Tahoma"/>
          <w:sz w:val="12"/>
          <w:szCs w:val="12"/>
        </w:rPr>
        <w:t>Данные продаж Комитета автопроизводителей АЕБ включают как импортированные, так и автомобили местной сборки.</w:t>
      </w:r>
    </w:p>
    <w:p w14:paraId="57239504" w14:textId="06D1DF86" w:rsidR="001E3396" w:rsidRPr="000B6B11" w:rsidRDefault="001E3396" w:rsidP="001E3396">
      <w:pPr>
        <w:outlineLvl w:val="0"/>
        <w:rPr>
          <w:rFonts w:ascii="Tahoma" w:eastAsia="Times New Roman" w:hAnsi="Tahoma" w:cs="Tahoma"/>
          <w:sz w:val="12"/>
          <w:szCs w:val="12"/>
        </w:rPr>
      </w:pPr>
      <w:r w:rsidRPr="000B6B11">
        <w:rPr>
          <w:rFonts w:ascii="Tahoma" w:eastAsia="Times New Roman" w:hAnsi="Tahoma" w:cs="Tahoma"/>
          <w:sz w:val="12"/>
          <w:szCs w:val="12"/>
        </w:rPr>
        <w:t>Примечание: рейтинг марок основан на результатах продаж за месяц.</w:t>
      </w:r>
    </w:p>
    <w:p w14:paraId="0BFD603F" w14:textId="3C8F8A4A" w:rsidR="000932DE" w:rsidRPr="000B6B11" w:rsidRDefault="00C5615B" w:rsidP="000932DE">
      <w:pPr>
        <w:outlineLvl w:val="0"/>
        <w:rPr>
          <w:rFonts w:ascii="Tahoma" w:eastAsia="Times New Roman" w:hAnsi="Tahoma" w:cs="Tahoma"/>
          <w:sz w:val="12"/>
          <w:szCs w:val="12"/>
        </w:rPr>
      </w:pPr>
      <w:r w:rsidRPr="000B6B11">
        <w:rPr>
          <w:rFonts w:ascii="Tahoma" w:eastAsia="Times New Roman" w:hAnsi="Tahoma" w:cs="Tahoma"/>
          <w:sz w:val="12"/>
          <w:szCs w:val="12"/>
        </w:rPr>
        <w:t>Рейтинг марок составлен по данным Комитета автопроизводителей АЕБ.</w:t>
      </w:r>
    </w:p>
    <w:tbl>
      <w:tblPr>
        <w:tblW w:w="10482" w:type="dxa"/>
        <w:jc w:val="center"/>
        <w:tblLayout w:type="fixed"/>
        <w:tblLook w:val="04A0" w:firstRow="1" w:lastRow="0" w:firstColumn="1" w:lastColumn="0" w:noHBand="0" w:noVBand="1"/>
      </w:tblPr>
      <w:tblGrid>
        <w:gridCol w:w="407"/>
        <w:gridCol w:w="1138"/>
        <w:gridCol w:w="992"/>
        <w:gridCol w:w="850"/>
        <w:gridCol w:w="850"/>
        <w:gridCol w:w="851"/>
        <w:gridCol w:w="284"/>
        <w:gridCol w:w="435"/>
        <w:gridCol w:w="1124"/>
        <w:gridCol w:w="992"/>
        <w:gridCol w:w="853"/>
        <w:gridCol w:w="853"/>
        <w:gridCol w:w="853"/>
      </w:tblGrid>
      <w:tr w:rsidR="001E3396" w:rsidRPr="00B8373F" w14:paraId="552206F5" w14:textId="77777777" w:rsidTr="00E33C46">
        <w:trPr>
          <w:trHeight w:val="162"/>
          <w:jc w:val="center"/>
        </w:trPr>
        <w:tc>
          <w:tcPr>
            <w:tcW w:w="40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61E8DD2A" w14:textId="77777777" w:rsidR="001E3396" w:rsidRPr="00B8373F" w:rsidRDefault="001E3396" w:rsidP="001E3396">
            <w:pPr>
              <w:jc w:val="center"/>
              <w:rPr>
                <w:rFonts w:ascii="Tahoma" w:eastAsia="Times New Roman" w:hAnsi="Tahoma" w:cs="Tahoma"/>
                <w:sz w:val="16"/>
                <w:szCs w:val="16"/>
              </w:rPr>
            </w:pPr>
            <w:r w:rsidRPr="00B8373F">
              <w:rPr>
                <w:rFonts w:ascii="Tahoma" w:eastAsia="Times New Roman" w:hAnsi="Tahoma" w:cs="Tahoma"/>
                <w:sz w:val="16"/>
                <w:szCs w:val="16"/>
              </w:rPr>
              <w:t>#</w:t>
            </w:r>
          </w:p>
        </w:tc>
        <w:tc>
          <w:tcPr>
            <w:tcW w:w="1138"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3D797F2E" w14:textId="68181C43" w:rsidR="001E3396" w:rsidRPr="00B8373F" w:rsidRDefault="001E3396" w:rsidP="001E3396">
            <w:pPr>
              <w:jc w:val="center"/>
              <w:rPr>
                <w:rFonts w:ascii="Tahoma" w:eastAsia="Times New Roman" w:hAnsi="Tahoma" w:cs="Tahoma"/>
                <w:b/>
                <w:bCs/>
                <w:sz w:val="16"/>
                <w:szCs w:val="16"/>
              </w:rPr>
            </w:pPr>
            <w:r>
              <w:rPr>
                <w:rFonts w:ascii="Tahoma" w:eastAsia="Times New Roman" w:hAnsi="Tahoma" w:cs="Tahoma"/>
                <w:b/>
                <w:bCs/>
                <w:sz w:val="16"/>
                <w:szCs w:val="16"/>
              </w:rPr>
              <w:t>МОДЕЛЬ</w:t>
            </w:r>
          </w:p>
        </w:tc>
        <w:tc>
          <w:tcPr>
            <w:tcW w:w="992" w:type="dxa"/>
            <w:vMerge w:val="restart"/>
            <w:tcBorders>
              <w:top w:val="single" w:sz="12" w:space="0" w:color="auto"/>
              <w:left w:val="nil"/>
              <w:bottom w:val="single" w:sz="8" w:space="0" w:color="000000"/>
              <w:right w:val="single" w:sz="12" w:space="0" w:color="auto"/>
            </w:tcBorders>
            <w:shd w:val="clear" w:color="auto" w:fill="auto"/>
            <w:noWrap/>
            <w:vAlign w:val="center"/>
            <w:hideMark/>
          </w:tcPr>
          <w:p w14:paraId="7910E944" w14:textId="48E9CBED" w:rsidR="001E3396" w:rsidRPr="00B8373F" w:rsidRDefault="001E3396" w:rsidP="001E3396">
            <w:pPr>
              <w:jc w:val="center"/>
              <w:rPr>
                <w:rFonts w:ascii="Tahoma" w:eastAsia="Times New Roman" w:hAnsi="Tahoma" w:cs="Tahoma"/>
                <w:b/>
                <w:bCs/>
                <w:sz w:val="16"/>
                <w:szCs w:val="16"/>
              </w:rPr>
            </w:pPr>
            <w:r>
              <w:rPr>
                <w:rFonts w:ascii="Tahoma" w:eastAsia="Times New Roman" w:hAnsi="Tahoma" w:cs="Tahoma"/>
                <w:b/>
                <w:bCs/>
                <w:sz w:val="16"/>
                <w:szCs w:val="16"/>
              </w:rPr>
              <w:t>МАРКА</w:t>
            </w:r>
          </w:p>
        </w:tc>
        <w:tc>
          <w:tcPr>
            <w:tcW w:w="2551"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8D1C294" w14:textId="6CEBBBCA" w:rsidR="001E3396" w:rsidRPr="000932DE" w:rsidRDefault="00393A0C" w:rsidP="001E3396">
            <w:pPr>
              <w:jc w:val="center"/>
              <w:rPr>
                <w:rFonts w:ascii="Tahoma" w:eastAsia="Times New Roman" w:hAnsi="Tahoma" w:cs="Tahoma"/>
                <w:b/>
                <w:bCs/>
                <w:sz w:val="16"/>
                <w:szCs w:val="16"/>
                <w:lang w:val="en-US"/>
              </w:rPr>
            </w:pPr>
            <w:r>
              <w:rPr>
                <w:rFonts w:ascii="Tahoma" w:eastAsia="Times New Roman" w:hAnsi="Tahoma" w:cs="Tahoma"/>
                <w:b/>
                <w:bCs/>
                <w:sz w:val="18"/>
                <w:szCs w:val="18"/>
              </w:rPr>
              <w:t>Март</w:t>
            </w:r>
          </w:p>
        </w:tc>
        <w:tc>
          <w:tcPr>
            <w:tcW w:w="284" w:type="dxa"/>
            <w:tcBorders>
              <w:top w:val="nil"/>
              <w:left w:val="single" w:sz="12" w:space="0" w:color="auto"/>
              <w:bottom w:val="nil"/>
              <w:right w:val="single" w:sz="12" w:space="0" w:color="auto"/>
            </w:tcBorders>
            <w:shd w:val="clear" w:color="auto" w:fill="auto"/>
            <w:noWrap/>
            <w:vAlign w:val="center"/>
            <w:hideMark/>
          </w:tcPr>
          <w:p w14:paraId="42225865" w14:textId="77777777" w:rsidR="001E3396" w:rsidRPr="00B8373F" w:rsidRDefault="001E3396" w:rsidP="001E3396">
            <w:pPr>
              <w:jc w:val="center"/>
              <w:rPr>
                <w:rFonts w:ascii="Tahoma" w:eastAsia="Times New Roman" w:hAnsi="Tahoma" w:cs="Tahoma"/>
                <w:b/>
                <w:bCs/>
                <w:sz w:val="16"/>
                <w:szCs w:val="16"/>
              </w:rPr>
            </w:pPr>
          </w:p>
        </w:tc>
        <w:tc>
          <w:tcPr>
            <w:tcW w:w="435"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3AA5F01C" w14:textId="77777777" w:rsidR="001E3396" w:rsidRPr="00B8373F" w:rsidRDefault="001E3396" w:rsidP="001E3396">
            <w:pPr>
              <w:jc w:val="center"/>
              <w:rPr>
                <w:rFonts w:ascii="Tahoma" w:eastAsia="Times New Roman" w:hAnsi="Tahoma" w:cs="Tahoma"/>
                <w:sz w:val="16"/>
                <w:szCs w:val="16"/>
              </w:rPr>
            </w:pPr>
            <w:r w:rsidRPr="00B8373F">
              <w:rPr>
                <w:rFonts w:ascii="Tahoma" w:eastAsia="Times New Roman" w:hAnsi="Tahoma" w:cs="Tahoma"/>
                <w:sz w:val="16"/>
                <w:szCs w:val="16"/>
              </w:rPr>
              <w:t>#</w:t>
            </w:r>
          </w:p>
        </w:tc>
        <w:tc>
          <w:tcPr>
            <w:tcW w:w="1124"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0AF93EB6" w14:textId="74EDA7AF" w:rsidR="001E3396" w:rsidRPr="00B8373F" w:rsidRDefault="001E3396" w:rsidP="001E3396">
            <w:pPr>
              <w:jc w:val="center"/>
              <w:rPr>
                <w:rFonts w:ascii="Tahoma" w:eastAsia="Times New Roman" w:hAnsi="Tahoma" w:cs="Tahoma"/>
                <w:b/>
                <w:bCs/>
                <w:sz w:val="16"/>
                <w:szCs w:val="16"/>
              </w:rPr>
            </w:pPr>
            <w:r>
              <w:rPr>
                <w:rFonts w:ascii="Tahoma" w:eastAsia="Times New Roman" w:hAnsi="Tahoma" w:cs="Tahoma"/>
                <w:b/>
                <w:bCs/>
                <w:sz w:val="16"/>
                <w:szCs w:val="16"/>
              </w:rPr>
              <w:t>МОДЕЛЬ</w:t>
            </w:r>
          </w:p>
        </w:tc>
        <w:tc>
          <w:tcPr>
            <w:tcW w:w="992" w:type="dxa"/>
            <w:vMerge w:val="restart"/>
            <w:tcBorders>
              <w:top w:val="single" w:sz="12" w:space="0" w:color="auto"/>
              <w:left w:val="nil"/>
              <w:bottom w:val="single" w:sz="8" w:space="0" w:color="000000"/>
              <w:right w:val="single" w:sz="12" w:space="0" w:color="auto"/>
            </w:tcBorders>
            <w:shd w:val="clear" w:color="auto" w:fill="auto"/>
            <w:noWrap/>
            <w:vAlign w:val="center"/>
            <w:hideMark/>
          </w:tcPr>
          <w:p w14:paraId="16E78C1C" w14:textId="24CC6E99" w:rsidR="001E3396" w:rsidRPr="00B8373F" w:rsidRDefault="001E3396" w:rsidP="001E3396">
            <w:pPr>
              <w:jc w:val="center"/>
              <w:rPr>
                <w:rFonts w:ascii="Tahoma" w:eastAsia="Times New Roman" w:hAnsi="Tahoma" w:cs="Tahoma"/>
                <w:b/>
                <w:bCs/>
                <w:sz w:val="16"/>
                <w:szCs w:val="16"/>
              </w:rPr>
            </w:pPr>
            <w:r>
              <w:rPr>
                <w:rFonts w:ascii="Tahoma" w:eastAsia="Times New Roman" w:hAnsi="Tahoma" w:cs="Tahoma"/>
                <w:b/>
                <w:bCs/>
                <w:sz w:val="16"/>
                <w:szCs w:val="16"/>
              </w:rPr>
              <w:t>МАРКА</w:t>
            </w:r>
          </w:p>
        </w:tc>
        <w:tc>
          <w:tcPr>
            <w:tcW w:w="2559"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BF6C64B" w14:textId="32FF5847" w:rsidR="001E3396" w:rsidRPr="00FB560F" w:rsidRDefault="001E3396" w:rsidP="001E3396">
            <w:pPr>
              <w:jc w:val="center"/>
              <w:rPr>
                <w:rFonts w:ascii="Tahoma" w:eastAsia="Times New Roman" w:hAnsi="Tahoma" w:cs="Tahoma"/>
                <w:b/>
                <w:bCs/>
                <w:sz w:val="16"/>
                <w:szCs w:val="16"/>
                <w:lang w:val="en-US"/>
              </w:rPr>
            </w:pPr>
            <w:r>
              <w:rPr>
                <w:rFonts w:ascii="Tahoma" w:eastAsia="Times New Roman" w:hAnsi="Tahoma" w:cs="Tahoma"/>
                <w:b/>
                <w:bCs/>
                <w:sz w:val="18"/>
                <w:szCs w:val="18"/>
              </w:rPr>
              <w:t xml:space="preserve">Январь - </w:t>
            </w:r>
            <w:r w:rsidR="00393A0C">
              <w:rPr>
                <w:rFonts w:ascii="Tahoma" w:eastAsia="Times New Roman" w:hAnsi="Tahoma" w:cs="Tahoma"/>
                <w:b/>
                <w:bCs/>
                <w:sz w:val="18"/>
                <w:szCs w:val="18"/>
              </w:rPr>
              <w:t>март</w:t>
            </w:r>
          </w:p>
        </w:tc>
      </w:tr>
      <w:tr w:rsidR="0027332D" w:rsidRPr="00B8373F" w14:paraId="0CE70711" w14:textId="77777777" w:rsidTr="00D434AD">
        <w:trPr>
          <w:trHeight w:val="169"/>
          <w:jc w:val="center"/>
        </w:trPr>
        <w:tc>
          <w:tcPr>
            <w:tcW w:w="407" w:type="dxa"/>
            <w:vMerge/>
            <w:tcBorders>
              <w:top w:val="single" w:sz="8" w:space="0" w:color="auto"/>
              <w:left w:val="single" w:sz="12" w:space="0" w:color="auto"/>
              <w:bottom w:val="single" w:sz="12" w:space="0" w:color="auto"/>
              <w:right w:val="single" w:sz="12" w:space="0" w:color="auto"/>
            </w:tcBorders>
            <w:vAlign w:val="center"/>
            <w:hideMark/>
          </w:tcPr>
          <w:p w14:paraId="1571CB6F" w14:textId="77777777" w:rsidR="0027332D" w:rsidRPr="00B8373F" w:rsidRDefault="0027332D" w:rsidP="0027332D">
            <w:pPr>
              <w:rPr>
                <w:rFonts w:ascii="Tahoma" w:eastAsia="Times New Roman" w:hAnsi="Tahoma" w:cs="Tahoma"/>
                <w:sz w:val="16"/>
                <w:szCs w:val="16"/>
              </w:rPr>
            </w:pPr>
          </w:p>
        </w:tc>
        <w:tc>
          <w:tcPr>
            <w:tcW w:w="1138" w:type="dxa"/>
            <w:vMerge/>
            <w:tcBorders>
              <w:top w:val="single" w:sz="8" w:space="0" w:color="auto"/>
              <w:left w:val="single" w:sz="12" w:space="0" w:color="auto"/>
              <w:bottom w:val="single" w:sz="12" w:space="0" w:color="auto"/>
              <w:right w:val="single" w:sz="4" w:space="0" w:color="auto"/>
            </w:tcBorders>
            <w:vAlign w:val="center"/>
            <w:hideMark/>
          </w:tcPr>
          <w:p w14:paraId="4996206A" w14:textId="77777777" w:rsidR="0027332D" w:rsidRPr="00B8373F" w:rsidRDefault="0027332D" w:rsidP="0027332D">
            <w:pPr>
              <w:rPr>
                <w:rFonts w:ascii="Tahoma" w:eastAsia="Times New Roman" w:hAnsi="Tahoma" w:cs="Tahoma"/>
                <w:b/>
                <w:bCs/>
                <w:sz w:val="16"/>
                <w:szCs w:val="16"/>
              </w:rPr>
            </w:pPr>
          </w:p>
        </w:tc>
        <w:tc>
          <w:tcPr>
            <w:tcW w:w="992" w:type="dxa"/>
            <w:vMerge/>
            <w:tcBorders>
              <w:top w:val="single" w:sz="8" w:space="0" w:color="auto"/>
              <w:left w:val="nil"/>
              <w:bottom w:val="single" w:sz="12" w:space="0" w:color="auto"/>
              <w:right w:val="single" w:sz="12" w:space="0" w:color="auto"/>
            </w:tcBorders>
            <w:vAlign w:val="center"/>
            <w:hideMark/>
          </w:tcPr>
          <w:p w14:paraId="1F665A1A" w14:textId="77777777" w:rsidR="0027332D" w:rsidRPr="00B8373F" w:rsidRDefault="0027332D" w:rsidP="0027332D">
            <w:pPr>
              <w:rPr>
                <w:rFonts w:ascii="Tahoma" w:eastAsia="Times New Roman" w:hAnsi="Tahoma" w:cs="Tahoma"/>
                <w:b/>
                <w:bCs/>
                <w:sz w:val="16"/>
                <w:szCs w:val="16"/>
              </w:rPr>
            </w:pPr>
          </w:p>
        </w:tc>
        <w:tc>
          <w:tcPr>
            <w:tcW w:w="850" w:type="dxa"/>
            <w:tcBorders>
              <w:top w:val="single" w:sz="12" w:space="0" w:color="auto"/>
              <w:left w:val="single" w:sz="12" w:space="0" w:color="auto"/>
              <w:bottom w:val="single" w:sz="12" w:space="0" w:color="auto"/>
              <w:right w:val="nil"/>
            </w:tcBorders>
            <w:shd w:val="clear" w:color="auto" w:fill="auto"/>
            <w:vAlign w:val="center"/>
            <w:hideMark/>
          </w:tcPr>
          <w:p w14:paraId="349B57E2" w14:textId="25875B56" w:rsidR="0027332D" w:rsidRPr="00393A0C" w:rsidRDefault="0027332D" w:rsidP="0027332D">
            <w:pPr>
              <w:jc w:val="center"/>
              <w:rPr>
                <w:rFonts w:ascii="Tahoma" w:eastAsia="Times New Roman" w:hAnsi="Tahoma" w:cs="Tahoma"/>
                <w:b/>
                <w:bCs/>
                <w:sz w:val="16"/>
                <w:szCs w:val="16"/>
              </w:rPr>
            </w:pPr>
            <w:r w:rsidRPr="0079546F">
              <w:rPr>
                <w:rFonts w:ascii="Tahoma" w:eastAsia="Times New Roman" w:hAnsi="Tahoma" w:cs="Tahoma"/>
                <w:b/>
                <w:bCs/>
                <w:color w:val="000000"/>
                <w:sz w:val="16"/>
                <w:szCs w:val="16"/>
              </w:rPr>
              <w:t>202</w:t>
            </w:r>
            <w:r w:rsidR="00393A0C">
              <w:rPr>
                <w:rFonts w:ascii="Tahoma" w:eastAsia="Times New Roman" w:hAnsi="Tahoma" w:cs="Tahoma"/>
                <w:b/>
                <w:bCs/>
                <w:color w:val="000000"/>
                <w:sz w:val="16"/>
                <w:szCs w:val="16"/>
              </w:rPr>
              <w:t>4</w:t>
            </w:r>
          </w:p>
        </w:tc>
        <w:tc>
          <w:tcPr>
            <w:tcW w:w="850" w:type="dxa"/>
            <w:tcBorders>
              <w:top w:val="single" w:sz="12" w:space="0" w:color="auto"/>
              <w:left w:val="single" w:sz="4" w:space="0" w:color="auto"/>
              <w:bottom w:val="single" w:sz="12" w:space="0" w:color="auto"/>
              <w:right w:val="nil"/>
            </w:tcBorders>
            <w:shd w:val="clear" w:color="auto" w:fill="auto"/>
            <w:vAlign w:val="center"/>
            <w:hideMark/>
          </w:tcPr>
          <w:p w14:paraId="46875B08" w14:textId="0D01B4EE" w:rsidR="0027332D" w:rsidRPr="00393A0C" w:rsidRDefault="0027332D" w:rsidP="0027332D">
            <w:pPr>
              <w:jc w:val="center"/>
              <w:rPr>
                <w:rFonts w:ascii="Tahoma" w:eastAsia="Times New Roman" w:hAnsi="Tahoma" w:cs="Tahoma"/>
                <w:b/>
                <w:bCs/>
                <w:sz w:val="16"/>
                <w:szCs w:val="16"/>
              </w:rPr>
            </w:pPr>
            <w:r w:rsidRPr="0079546F">
              <w:rPr>
                <w:rFonts w:ascii="Tahoma" w:eastAsia="Times New Roman" w:hAnsi="Tahoma" w:cs="Tahoma"/>
                <w:b/>
                <w:bCs/>
                <w:color w:val="000000"/>
                <w:sz w:val="16"/>
                <w:szCs w:val="16"/>
              </w:rPr>
              <w:t>202</w:t>
            </w:r>
            <w:r w:rsidR="00393A0C">
              <w:rPr>
                <w:rFonts w:ascii="Tahoma" w:eastAsia="Times New Roman" w:hAnsi="Tahoma" w:cs="Tahoma"/>
                <w:b/>
                <w:bCs/>
                <w:color w:val="000000"/>
                <w:sz w:val="16"/>
                <w:szCs w:val="16"/>
              </w:rPr>
              <w:t>3</w:t>
            </w:r>
          </w:p>
        </w:tc>
        <w:tc>
          <w:tcPr>
            <w:tcW w:w="851"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51BC2B41" w14:textId="77777777" w:rsidR="0027332D" w:rsidRPr="00B8373F" w:rsidRDefault="0027332D" w:rsidP="0027332D">
            <w:pPr>
              <w:jc w:val="center"/>
              <w:rPr>
                <w:rFonts w:ascii="Tahoma" w:eastAsia="Times New Roman" w:hAnsi="Tahoma" w:cs="Tahoma"/>
                <w:b/>
                <w:bCs/>
                <w:sz w:val="16"/>
                <w:szCs w:val="16"/>
              </w:rPr>
            </w:pPr>
            <w:r w:rsidRPr="00B8373F">
              <w:rPr>
                <w:rFonts w:ascii="Tahoma" w:eastAsia="Times New Roman" w:hAnsi="Tahoma" w:cs="Tahoma"/>
                <w:b/>
                <w:bCs/>
                <w:sz w:val="16"/>
                <w:szCs w:val="16"/>
              </w:rPr>
              <w:t xml:space="preserve">YoY </w:t>
            </w:r>
          </w:p>
        </w:tc>
        <w:tc>
          <w:tcPr>
            <w:tcW w:w="284" w:type="dxa"/>
            <w:tcBorders>
              <w:top w:val="nil"/>
              <w:left w:val="single" w:sz="12" w:space="0" w:color="auto"/>
              <w:bottom w:val="nil"/>
              <w:right w:val="single" w:sz="12" w:space="0" w:color="auto"/>
            </w:tcBorders>
            <w:shd w:val="clear" w:color="auto" w:fill="auto"/>
            <w:vAlign w:val="center"/>
            <w:hideMark/>
          </w:tcPr>
          <w:p w14:paraId="3AD4454A" w14:textId="77777777" w:rsidR="0027332D" w:rsidRPr="00B8373F" w:rsidRDefault="0027332D" w:rsidP="0027332D">
            <w:pPr>
              <w:jc w:val="center"/>
              <w:rPr>
                <w:rFonts w:ascii="Tahoma" w:eastAsia="Times New Roman" w:hAnsi="Tahoma" w:cs="Tahoma"/>
                <w:b/>
                <w:bCs/>
                <w:sz w:val="16"/>
                <w:szCs w:val="16"/>
              </w:rPr>
            </w:pPr>
          </w:p>
        </w:tc>
        <w:tc>
          <w:tcPr>
            <w:tcW w:w="435" w:type="dxa"/>
            <w:vMerge/>
            <w:tcBorders>
              <w:top w:val="single" w:sz="8" w:space="0" w:color="auto"/>
              <w:left w:val="single" w:sz="12" w:space="0" w:color="auto"/>
              <w:bottom w:val="single" w:sz="12" w:space="0" w:color="auto"/>
              <w:right w:val="single" w:sz="12" w:space="0" w:color="auto"/>
            </w:tcBorders>
            <w:vAlign w:val="center"/>
            <w:hideMark/>
          </w:tcPr>
          <w:p w14:paraId="7C72F834" w14:textId="77777777" w:rsidR="0027332D" w:rsidRPr="00B8373F" w:rsidRDefault="0027332D" w:rsidP="0027332D">
            <w:pPr>
              <w:rPr>
                <w:rFonts w:ascii="Tahoma" w:eastAsia="Times New Roman" w:hAnsi="Tahoma" w:cs="Tahoma"/>
                <w:sz w:val="16"/>
                <w:szCs w:val="16"/>
              </w:rPr>
            </w:pPr>
          </w:p>
        </w:tc>
        <w:tc>
          <w:tcPr>
            <w:tcW w:w="1124" w:type="dxa"/>
            <w:vMerge/>
            <w:tcBorders>
              <w:top w:val="single" w:sz="8" w:space="0" w:color="auto"/>
              <w:left w:val="single" w:sz="12" w:space="0" w:color="auto"/>
              <w:bottom w:val="single" w:sz="12" w:space="0" w:color="auto"/>
              <w:right w:val="single" w:sz="4" w:space="0" w:color="auto"/>
            </w:tcBorders>
            <w:vAlign w:val="center"/>
            <w:hideMark/>
          </w:tcPr>
          <w:p w14:paraId="61A8D84D" w14:textId="77777777" w:rsidR="0027332D" w:rsidRPr="00B8373F" w:rsidRDefault="0027332D" w:rsidP="0027332D">
            <w:pPr>
              <w:rPr>
                <w:rFonts w:ascii="Tahoma" w:eastAsia="Times New Roman" w:hAnsi="Tahoma" w:cs="Tahoma"/>
                <w:b/>
                <w:bCs/>
                <w:sz w:val="16"/>
                <w:szCs w:val="16"/>
              </w:rPr>
            </w:pPr>
          </w:p>
        </w:tc>
        <w:tc>
          <w:tcPr>
            <w:tcW w:w="992" w:type="dxa"/>
            <w:vMerge/>
            <w:tcBorders>
              <w:top w:val="single" w:sz="8" w:space="0" w:color="auto"/>
              <w:left w:val="nil"/>
              <w:bottom w:val="single" w:sz="12" w:space="0" w:color="auto"/>
              <w:right w:val="single" w:sz="12" w:space="0" w:color="auto"/>
            </w:tcBorders>
            <w:vAlign w:val="center"/>
            <w:hideMark/>
          </w:tcPr>
          <w:p w14:paraId="257EF417" w14:textId="77777777" w:rsidR="0027332D" w:rsidRPr="00B8373F" w:rsidRDefault="0027332D" w:rsidP="0027332D">
            <w:pPr>
              <w:rPr>
                <w:rFonts w:ascii="Tahoma" w:eastAsia="Times New Roman" w:hAnsi="Tahoma" w:cs="Tahoma"/>
                <w:b/>
                <w:bCs/>
                <w:sz w:val="16"/>
                <w:szCs w:val="16"/>
              </w:rPr>
            </w:pPr>
          </w:p>
        </w:tc>
        <w:tc>
          <w:tcPr>
            <w:tcW w:w="853" w:type="dxa"/>
            <w:tcBorders>
              <w:top w:val="single" w:sz="12" w:space="0" w:color="auto"/>
              <w:left w:val="single" w:sz="12" w:space="0" w:color="auto"/>
              <w:bottom w:val="single" w:sz="12" w:space="0" w:color="auto"/>
              <w:right w:val="nil"/>
            </w:tcBorders>
            <w:shd w:val="clear" w:color="auto" w:fill="auto"/>
            <w:vAlign w:val="center"/>
            <w:hideMark/>
          </w:tcPr>
          <w:p w14:paraId="1266E256" w14:textId="6D522B4A" w:rsidR="0027332D" w:rsidRPr="00393A0C" w:rsidRDefault="0027332D" w:rsidP="0027332D">
            <w:pPr>
              <w:jc w:val="center"/>
              <w:rPr>
                <w:rFonts w:ascii="Tahoma" w:eastAsia="Times New Roman" w:hAnsi="Tahoma" w:cs="Tahoma"/>
                <w:b/>
                <w:bCs/>
                <w:sz w:val="16"/>
                <w:szCs w:val="16"/>
              </w:rPr>
            </w:pPr>
            <w:r w:rsidRPr="0079546F">
              <w:rPr>
                <w:rFonts w:ascii="Tahoma" w:eastAsia="Times New Roman" w:hAnsi="Tahoma" w:cs="Tahoma"/>
                <w:b/>
                <w:bCs/>
                <w:color w:val="000000"/>
                <w:sz w:val="16"/>
                <w:szCs w:val="16"/>
              </w:rPr>
              <w:t>202</w:t>
            </w:r>
            <w:r w:rsidR="00393A0C">
              <w:rPr>
                <w:rFonts w:ascii="Tahoma" w:eastAsia="Times New Roman" w:hAnsi="Tahoma" w:cs="Tahoma"/>
                <w:b/>
                <w:bCs/>
                <w:color w:val="000000"/>
                <w:sz w:val="16"/>
                <w:szCs w:val="16"/>
              </w:rPr>
              <w:t>4</w:t>
            </w:r>
          </w:p>
        </w:tc>
        <w:tc>
          <w:tcPr>
            <w:tcW w:w="853"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1005B7C4" w14:textId="179D5CD9" w:rsidR="0027332D" w:rsidRPr="00393A0C" w:rsidRDefault="0027332D" w:rsidP="0027332D">
            <w:pPr>
              <w:jc w:val="center"/>
              <w:rPr>
                <w:rFonts w:ascii="Tahoma" w:eastAsia="Times New Roman" w:hAnsi="Tahoma" w:cs="Tahoma"/>
                <w:b/>
                <w:bCs/>
                <w:sz w:val="16"/>
                <w:szCs w:val="16"/>
              </w:rPr>
            </w:pPr>
            <w:r w:rsidRPr="0079546F">
              <w:rPr>
                <w:rFonts w:ascii="Tahoma" w:eastAsia="Times New Roman" w:hAnsi="Tahoma" w:cs="Tahoma"/>
                <w:b/>
                <w:bCs/>
                <w:color w:val="000000"/>
                <w:sz w:val="16"/>
                <w:szCs w:val="16"/>
              </w:rPr>
              <w:t>202</w:t>
            </w:r>
            <w:r w:rsidR="00393A0C">
              <w:rPr>
                <w:rFonts w:ascii="Tahoma" w:eastAsia="Times New Roman" w:hAnsi="Tahoma" w:cs="Tahoma"/>
                <w:b/>
                <w:bCs/>
                <w:color w:val="000000"/>
                <w:sz w:val="16"/>
                <w:szCs w:val="16"/>
              </w:rPr>
              <w:t>3</w:t>
            </w:r>
          </w:p>
        </w:tc>
        <w:tc>
          <w:tcPr>
            <w:tcW w:w="853" w:type="dxa"/>
            <w:tcBorders>
              <w:top w:val="single" w:sz="12" w:space="0" w:color="auto"/>
              <w:left w:val="nil"/>
              <w:bottom w:val="single" w:sz="12" w:space="0" w:color="auto"/>
              <w:right w:val="single" w:sz="12" w:space="0" w:color="auto"/>
            </w:tcBorders>
            <w:shd w:val="clear" w:color="auto" w:fill="auto"/>
            <w:vAlign w:val="center"/>
            <w:hideMark/>
          </w:tcPr>
          <w:p w14:paraId="4667885C" w14:textId="77777777" w:rsidR="0027332D" w:rsidRPr="00B8373F" w:rsidRDefault="0027332D" w:rsidP="0027332D">
            <w:pPr>
              <w:jc w:val="center"/>
              <w:rPr>
                <w:rFonts w:ascii="Tahoma" w:eastAsia="Times New Roman" w:hAnsi="Tahoma" w:cs="Tahoma"/>
                <w:b/>
                <w:bCs/>
                <w:sz w:val="16"/>
                <w:szCs w:val="16"/>
              </w:rPr>
            </w:pPr>
            <w:r w:rsidRPr="00B8373F">
              <w:rPr>
                <w:rFonts w:ascii="Tahoma" w:eastAsia="Times New Roman" w:hAnsi="Tahoma" w:cs="Tahoma"/>
                <w:b/>
                <w:bCs/>
                <w:sz w:val="16"/>
                <w:szCs w:val="16"/>
              </w:rPr>
              <w:t>YoY</w:t>
            </w:r>
          </w:p>
        </w:tc>
      </w:tr>
      <w:tr w:rsidR="00D434AD" w:rsidRPr="00B8373F" w14:paraId="6F11AEE2" w14:textId="77777777" w:rsidTr="00D434AD">
        <w:trPr>
          <w:trHeight w:val="249"/>
          <w:jc w:val="center"/>
        </w:trPr>
        <w:tc>
          <w:tcPr>
            <w:tcW w:w="407"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1606E242" w14:textId="77777777" w:rsidR="00D434AD" w:rsidRPr="00B8373F" w:rsidRDefault="00D434AD" w:rsidP="00D434AD">
            <w:pPr>
              <w:jc w:val="center"/>
              <w:rPr>
                <w:rFonts w:ascii="Tahoma" w:eastAsia="Times New Roman" w:hAnsi="Tahoma" w:cs="Tahoma"/>
                <w:sz w:val="16"/>
                <w:szCs w:val="16"/>
              </w:rPr>
            </w:pPr>
            <w:r w:rsidRPr="00B8373F">
              <w:rPr>
                <w:rFonts w:ascii="Tahoma" w:eastAsia="Times New Roman" w:hAnsi="Tahoma" w:cs="Tahoma"/>
                <w:sz w:val="16"/>
                <w:szCs w:val="16"/>
              </w:rPr>
              <w:t>1</w:t>
            </w:r>
          </w:p>
        </w:tc>
        <w:tc>
          <w:tcPr>
            <w:tcW w:w="1138" w:type="dxa"/>
            <w:tcBorders>
              <w:top w:val="nil"/>
              <w:left w:val="single" w:sz="4" w:space="0" w:color="auto"/>
              <w:bottom w:val="single" w:sz="4" w:space="0" w:color="auto"/>
              <w:right w:val="single" w:sz="4" w:space="0" w:color="auto"/>
            </w:tcBorders>
            <w:shd w:val="clear" w:color="auto" w:fill="auto"/>
            <w:vAlign w:val="center"/>
          </w:tcPr>
          <w:p w14:paraId="2122B19B" w14:textId="7E61B89D" w:rsidR="00D434AD" w:rsidRPr="00D434AD" w:rsidRDefault="00D434AD" w:rsidP="00D434AD">
            <w:pPr>
              <w:rPr>
                <w:rFonts w:ascii="Tahoma" w:eastAsia="Calibri" w:hAnsi="Tahoma" w:cs="Tahoma"/>
                <w:color w:val="000000"/>
                <w:sz w:val="16"/>
                <w:szCs w:val="16"/>
              </w:rPr>
            </w:pPr>
            <w:r w:rsidRPr="00D434AD">
              <w:rPr>
                <w:rFonts w:ascii="Tahoma" w:hAnsi="Tahoma" w:cs="Tahoma"/>
                <w:color w:val="333333"/>
                <w:sz w:val="16"/>
                <w:szCs w:val="16"/>
              </w:rPr>
              <w:t>Gazelle</w:t>
            </w:r>
          </w:p>
        </w:tc>
        <w:tc>
          <w:tcPr>
            <w:tcW w:w="992" w:type="dxa"/>
            <w:tcBorders>
              <w:top w:val="nil"/>
              <w:left w:val="nil"/>
              <w:bottom w:val="single" w:sz="4" w:space="0" w:color="auto"/>
              <w:right w:val="single" w:sz="12" w:space="0" w:color="auto"/>
            </w:tcBorders>
            <w:shd w:val="clear" w:color="auto" w:fill="auto"/>
            <w:vAlign w:val="center"/>
          </w:tcPr>
          <w:p w14:paraId="42DF078D" w14:textId="77777777" w:rsidR="00BD07C2" w:rsidRPr="00BD07C2" w:rsidRDefault="00BD07C2" w:rsidP="00BD07C2">
            <w:pPr>
              <w:rPr>
                <w:rFonts w:ascii="Tahoma" w:hAnsi="Tahoma" w:cs="Tahoma"/>
                <w:color w:val="333333"/>
                <w:sz w:val="16"/>
                <w:szCs w:val="16"/>
              </w:rPr>
            </w:pPr>
            <w:r w:rsidRPr="00BD07C2">
              <w:rPr>
                <w:rFonts w:ascii="Tahoma" w:hAnsi="Tahoma" w:cs="Tahoma"/>
                <w:color w:val="333333"/>
                <w:sz w:val="16"/>
                <w:szCs w:val="16"/>
              </w:rPr>
              <w:t>ГАЗ</w:t>
            </w:r>
          </w:p>
          <w:p w14:paraId="4B04408E" w14:textId="0131835E" w:rsidR="00D434AD" w:rsidRPr="00D434AD" w:rsidRDefault="00BD07C2" w:rsidP="00BD07C2">
            <w:pPr>
              <w:rPr>
                <w:rFonts w:ascii="Tahoma" w:eastAsia="Calibri" w:hAnsi="Tahoma" w:cs="Tahoma"/>
                <w:color w:val="000000"/>
                <w:sz w:val="16"/>
                <w:szCs w:val="16"/>
              </w:rPr>
            </w:pPr>
            <w:r w:rsidRPr="00BD07C2">
              <w:rPr>
                <w:rFonts w:ascii="Tahoma" w:hAnsi="Tahoma" w:cs="Tahoma"/>
                <w:color w:val="333333"/>
                <w:sz w:val="16"/>
                <w:szCs w:val="16"/>
              </w:rPr>
              <w:t>ком.авт</w:t>
            </w:r>
          </w:p>
        </w:tc>
        <w:tc>
          <w:tcPr>
            <w:tcW w:w="850" w:type="dxa"/>
            <w:tcBorders>
              <w:top w:val="nil"/>
              <w:left w:val="single" w:sz="12" w:space="0" w:color="auto"/>
              <w:bottom w:val="single" w:sz="4" w:space="0" w:color="auto"/>
              <w:right w:val="single" w:sz="4" w:space="0" w:color="auto"/>
            </w:tcBorders>
            <w:shd w:val="clear" w:color="auto" w:fill="auto"/>
            <w:vAlign w:val="center"/>
          </w:tcPr>
          <w:p w14:paraId="7D2D58BB" w14:textId="294F6771"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4 130</w:t>
            </w:r>
          </w:p>
        </w:tc>
        <w:tc>
          <w:tcPr>
            <w:tcW w:w="850" w:type="dxa"/>
            <w:tcBorders>
              <w:top w:val="nil"/>
              <w:left w:val="nil"/>
              <w:bottom w:val="single" w:sz="4" w:space="0" w:color="auto"/>
              <w:right w:val="single" w:sz="4" w:space="0" w:color="auto"/>
            </w:tcBorders>
            <w:shd w:val="clear" w:color="auto" w:fill="auto"/>
            <w:vAlign w:val="center"/>
          </w:tcPr>
          <w:p w14:paraId="4FB1F345" w14:textId="4783C9F7"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4 092</w:t>
            </w:r>
          </w:p>
        </w:tc>
        <w:tc>
          <w:tcPr>
            <w:tcW w:w="851" w:type="dxa"/>
            <w:tcBorders>
              <w:top w:val="nil"/>
              <w:left w:val="nil"/>
              <w:bottom w:val="single" w:sz="4" w:space="0" w:color="auto"/>
              <w:right w:val="single" w:sz="8" w:space="0" w:color="auto"/>
            </w:tcBorders>
            <w:shd w:val="clear" w:color="auto" w:fill="auto"/>
            <w:vAlign w:val="center"/>
          </w:tcPr>
          <w:p w14:paraId="78CE8949" w14:textId="4DFCB4EA"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38</w:t>
            </w:r>
          </w:p>
        </w:tc>
        <w:tc>
          <w:tcPr>
            <w:tcW w:w="284" w:type="dxa"/>
            <w:tcBorders>
              <w:top w:val="nil"/>
              <w:left w:val="single" w:sz="12" w:space="0" w:color="auto"/>
              <w:bottom w:val="nil"/>
              <w:right w:val="single" w:sz="12" w:space="0" w:color="auto"/>
            </w:tcBorders>
            <w:shd w:val="clear" w:color="auto" w:fill="auto"/>
            <w:vAlign w:val="center"/>
            <w:hideMark/>
          </w:tcPr>
          <w:p w14:paraId="2675B2F4" w14:textId="77777777" w:rsidR="00D434AD" w:rsidRPr="00B8373F" w:rsidRDefault="00D434AD" w:rsidP="00D434AD">
            <w:pPr>
              <w:jc w:val="center"/>
              <w:rPr>
                <w:rFonts w:ascii="Tahoma" w:eastAsia="Times New Roman" w:hAnsi="Tahoma" w:cs="Tahoma"/>
                <w:color w:val="000000"/>
                <w:sz w:val="16"/>
                <w:szCs w:val="16"/>
              </w:rPr>
            </w:pPr>
          </w:p>
        </w:tc>
        <w:tc>
          <w:tcPr>
            <w:tcW w:w="435"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0C5EF0D1" w14:textId="77777777" w:rsidR="00D434AD" w:rsidRPr="00B8373F" w:rsidRDefault="00D434AD" w:rsidP="00D434AD">
            <w:pPr>
              <w:jc w:val="center"/>
              <w:rPr>
                <w:rFonts w:ascii="Tahoma" w:eastAsia="Times New Roman" w:hAnsi="Tahoma" w:cs="Tahoma"/>
                <w:color w:val="000000"/>
                <w:sz w:val="16"/>
                <w:szCs w:val="16"/>
              </w:rPr>
            </w:pPr>
            <w:r w:rsidRPr="00B8373F">
              <w:rPr>
                <w:rFonts w:ascii="Tahoma" w:eastAsia="Times New Roman" w:hAnsi="Tahoma" w:cs="Tahoma"/>
                <w:color w:val="000000"/>
                <w:sz w:val="16"/>
                <w:szCs w:val="16"/>
              </w:rPr>
              <w:t>1</w:t>
            </w:r>
          </w:p>
        </w:tc>
        <w:tc>
          <w:tcPr>
            <w:tcW w:w="1124" w:type="dxa"/>
            <w:tcBorders>
              <w:top w:val="single" w:sz="8" w:space="0" w:color="auto"/>
              <w:left w:val="single" w:sz="4" w:space="0" w:color="auto"/>
              <w:bottom w:val="single" w:sz="4" w:space="0" w:color="auto"/>
              <w:right w:val="single" w:sz="4" w:space="0" w:color="auto"/>
            </w:tcBorders>
            <w:shd w:val="clear" w:color="auto" w:fill="auto"/>
            <w:vAlign w:val="center"/>
          </w:tcPr>
          <w:p w14:paraId="314941EA" w14:textId="69FBC035" w:rsidR="00D434AD" w:rsidRPr="00D434AD" w:rsidRDefault="00D434AD" w:rsidP="00D434AD">
            <w:pPr>
              <w:rPr>
                <w:rFonts w:ascii="Tahoma" w:eastAsia="Calibri" w:hAnsi="Tahoma" w:cs="Tahoma"/>
                <w:color w:val="000000"/>
                <w:sz w:val="16"/>
                <w:szCs w:val="16"/>
              </w:rPr>
            </w:pPr>
            <w:r w:rsidRPr="00D434AD">
              <w:rPr>
                <w:rFonts w:ascii="Tahoma" w:hAnsi="Tahoma" w:cs="Tahoma"/>
                <w:color w:val="333333"/>
                <w:sz w:val="16"/>
                <w:szCs w:val="16"/>
              </w:rPr>
              <w:t>Gazelle</w:t>
            </w:r>
          </w:p>
        </w:tc>
        <w:tc>
          <w:tcPr>
            <w:tcW w:w="992" w:type="dxa"/>
            <w:tcBorders>
              <w:top w:val="single" w:sz="8" w:space="0" w:color="auto"/>
              <w:left w:val="nil"/>
              <w:bottom w:val="single" w:sz="4" w:space="0" w:color="auto"/>
              <w:right w:val="single" w:sz="12" w:space="0" w:color="auto"/>
            </w:tcBorders>
            <w:shd w:val="clear" w:color="auto" w:fill="auto"/>
            <w:vAlign w:val="center"/>
          </w:tcPr>
          <w:p w14:paraId="10EC71B8" w14:textId="77777777" w:rsidR="00BD07C2" w:rsidRPr="00BD07C2" w:rsidRDefault="00BD07C2" w:rsidP="00BD07C2">
            <w:pPr>
              <w:rPr>
                <w:rFonts w:ascii="Tahoma" w:hAnsi="Tahoma" w:cs="Tahoma"/>
                <w:color w:val="333333"/>
                <w:sz w:val="16"/>
                <w:szCs w:val="16"/>
              </w:rPr>
            </w:pPr>
            <w:r w:rsidRPr="00BD07C2">
              <w:rPr>
                <w:rFonts w:ascii="Tahoma" w:hAnsi="Tahoma" w:cs="Tahoma"/>
                <w:color w:val="333333"/>
                <w:sz w:val="16"/>
                <w:szCs w:val="16"/>
              </w:rPr>
              <w:t>ГАЗ</w:t>
            </w:r>
          </w:p>
          <w:p w14:paraId="62728C7E" w14:textId="59D36899" w:rsidR="00D434AD" w:rsidRPr="00D434AD" w:rsidRDefault="00BD07C2" w:rsidP="00BD07C2">
            <w:pPr>
              <w:rPr>
                <w:rFonts w:ascii="Tahoma" w:eastAsia="Times New Roman" w:hAnsi="Tahoma" w:cs="Tahoma"/>
                <w:color w:val="000000"/>
                <w:sz w:val="16"/>
                <w:szCs w:val="16"/>
              </w:rPr>
            </w:pPr>
            <w:r w:rsidRPr="00BD07C2">
              <w:rPr>
                <w:rFonts w:ascii="Tahoma" w:hAnsi="Tahoma" w:cs="Tahoma"/>
                <w:color w:val="333333"/>
                <w:sz w:val="16"/>
                <w:szCs w:val="16"/>
              </w:rPr>
              <w:t>ком.авт</w:t>
            </w:r>
          </w:p>
        </w:tc>
        <w:tc>
          <w:tcPr>
            <w:tcW w:w="853" w:type="dxa"/>
            <w:tcBorders>
              <w:top w:val="single" w:sz="8" w:space="0" w:color="auto"/>
              <w:left w:val="single" w:sz="12" w:space="0" w:color="auto"/>
              <w:bottom w:val="single" w:sz="4" w:space="0" w:color="auto"/>
              <w:right w:val="single" w:sz="4" w:space="0" w:color="auto"/>
            </w:tcBorders>
            <w:shd w:val="clear" w:color="auto" w:fill="auto"/>
            <w:vAlign w:val="center"/>
          </w:tcPr>
          <w:p w14:paraId="5F84997C" w14:textId="30261577"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9 106</w:t>
            </w:r>
          </w:p>
        </w:tc>
        <w:tc>
          <w:tcPr>
            <w:tcW w:w="853" w:type="dxa"/>
            <w:tcBorders>
              <w:top w:val="single" w:sz="8" w:space="0" w:color="auto"/>
              <w:left w:val="nil"/>
              <w:bottom w:val="single" w:sz="4" w:space="0" w:color="auto"/>
              <w:right w:val="single" w:sz="4" w:space="0" w:color="auto"/>
            </w:tcBorders>
            <w:shd w:val="clear" w:color="auto" w:fill="auto"/>
            <w:vAlign w:val="center"/>
          </w:tcPr>
          <w:p w14:paraId="7D011078" w14:textId="1A88095A"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7 461</w:t>
            </w:r>
          </w:p>
        </w:tc>
        <w:tc>
          <w:tcPr>
            <w:tcW w:w="853" w:type="dxa"/>
            <w:tcBorders>
              <w:top w:val="single" w:sz="8" w:space="0" w:color="auto"/>
              <w:left w:val="nil"/>
              <w:bottom w:val="single" w:sz="4" w:space="0" w:color="auto"/>
              <w:right w:val="single" w:sz="12" w:space="0" w:color="auto"/>
            </w:tcBorders>
            <w:shd w:val="clear" w:color="auto" w:fill="auto"/>
            <w:vAlign w:val="center"/>
          </w:tcPr>
          <w:p w14:paraId="2CE1D769" w14:textId="50F72CFC"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1 645</w:t>
            </w:r>
          </w:p>
        </w:tc>
      </w:tr>
      <w:tr w:rsidR="00D434AD" w:rsidRPr="00B8373F" w14:paraId="0DDEA196" w14:textId="77777777" w:rsidTr="00D434AD">
        <w:trPr>
          <w:trHeight w:val="249"/>
          <w:jc w:val="center"/>
        </w:trPr>
        <w:tc>
          <w:tcPr>
            <w:tcW w:w="407" w:type="dxa"/>
            <w:tcBorders>
              <w:top w:val="nil"/>
              <w:left w:val="single" w:sz="12" w:space="0" w:color="auto"/>
              <w:bottom w:val="single" w:sz="4" w:space="0" w:color="auto"/>
              <w:right w:val="single" w:sz="12" w:space="0" w:color="auto"/>
            </w:tcBorders>
            <w:shd w:val="clear" w:color="auto" w:fill="auto"/>
            <w:vAlign w:val="center"/>
            <w:hideMark/>
          </w:tcPr>
          <w:p w14:paraId="146F08D8" w14:textId="77777777" w:rsidR="00D434AD" w:rsidRPr="00B8373F" w:rsidRDefault="00D434AD" w:rsidP="00D434AD">
            <w:pPr>
              <w:jc w:val="center"/>
              <w:rPr>
                <w:rFonts w:ascii="Tahoma" w:eastAsia="Times New Roman" w:hAnsi="Tahoma" w:cs="Tahoma"/>
                <w:sz w:val="16"/>
                <w:szCs w:val="16"/>
              </w:rPr>
            </w:pPr>
            <w:r w:rsidRPr="00B8373F">
              <w:rPr>
                <w:rFonts w:ascii="Tahoma" w:eastAsia="Times New Roman" w:hAnsi="Tahoma" w:cs="Tahoma"/>
                <w:sz w:val="16"/>
                <w:szCs w:val="16"/>
              </w:rPr>
              <w:t>2</w:t>
            </w:r>
          </w:p>
        </w:tc>
        <w:tc>
          <w:tcPr>
            <w:tcW w:w="1138" w:type="dxa"/>
            <w:tcBorders>
              <w:top w:val="nil"/>
              <w:left w:val="single" w:sz="4" w:space="0" w:color="auto"/>
              <w:bottom w:val="single" w:sz="4" w:space="0" w:color="auto"/>
              <w:right w:val="single" w:sz="4" w:space="0" w:color="auto"/>
            </w:tcBorders>
            <w:shd w:val="clear" w:color="auto" w:fill="auto"/>
            <w:vAlign w:val="center"/>
          </w:tcPr>
          <w:p w14:paraId="02B2F9F3" w14:textId="31E65DC3" w:rsidR="00D434AD" w:rsidRPr="00D434AD" w:rsidRDefault="00D434AD" w:rsidP="00D434AD">
            <w:pPr>
              <w:rPr>
                <w:rFonts w:ascii="Tahoma" w:eastAsia="Calibri" w:hAnsi="Tahoma" w:cs="Tahoma"/>
                <w:color w:val="000000"/>
                <w:sz w:val="16"/>
                <w:szCs w:val="16"/>
              </w:rPr>
            </w:pPr>
            <w:r w:rsidRPr="00D434AD">
              <w:rPr>
                <w:rFonts w:ascii="Tahoma" w:hAnsi="Tahoma" w:cs="Tahoma"/>
                <w:color w:val="333333"/>
                <w:sz w:val="16"/>
                <w:szCs w:val="16"/>
              </w:rPr>
              <w:t>Sobol</w:t>
            </w:r>
          </w:p>
        </w:tc>
        <w:tc>
          <w:tcPr>
            <w:tcW w:w="992" w:type="dxa"/>
            <w:tcBorders>
              <w:top w:val="nil"/>
              <w:left w:val="nil"/>
              <w:bottom w:val="single" w:sz="4" w:space="0" w:color="auto"/>
              <w:right w:val="single" w:sz="12" w:space="0" w:color="auto"/>
            </w:tcBorders>
            <w:shd w:val="clear" w:color="auto" w:fill="auto"/>
            <w:vAlign w:val="center"/>
          </w:tcPr>
          <w:p w14:paraId="57B24B4F" w14:textId="77777777" w:rsidR="00BD07C2" w:rsidRPr="00BD07C2" w:rsidRDefault="00BD07C2" w:rsidP="00BD07C2">
            <w:pPr>
              <w:rPr>
                <w:rFonts w:ascii="Tahoma" w:hAnsi="Tahoma" w:cs="Tahoma"/>
                <w:color w:val="333333"/>
                <w:sz w:val="16"/>
                <w:szCs w:val="16"/>
              </w:rPr>
            </w:pPr>
            <w:r w:rsidRPr="00BD07C2">
              <w:rPr>
                <w:rFonts w:ascii="Tahoma" w:hAnsi="Tahoma" w:cs="Tahoma"/>
                <w:color w:val="333333"/>
                <w:sz w:val="16"/>
                <w:szCs w:val="16"/>
              </w:rPr>
              <w:t>ГАЗ</w:t>
            </w:r>
          </w:p>
          <w:p w14:paraId="272B8A96" w14:textId="6DFFF681" w:rsidR="00D434AD" w:rsidRPr="00D434AD" w:rsidRDefault="00BD07C2" w:rsidP="00BD07C2">
            <w:pPr>
              <w:rPr>
                <w:rFonts w:ascii="Tahoma" w:eastAsia="Calibri" w:hAnsi="Tahoma" w:cs="Tahoma"/>
                <w:color w:val="000000"/>
                <w:sz w:val="16"/>
                <w:szCs w:val="16"/>
              </w:rPr>
            </w:pPr>
            <w:r w:rsidRPr="00BD07C2">
              <w:rPr>
                <w:rFonts w:ascii="Tahoma" w:hAnsi="Tahoma" w:cs="Tahoma"/>
                <w:color w:val="333333"/>
                <w:sz w:val="16"/>
                <w:szCs w:val="16"/>
              </w:rPr>
              <w:t>ком.авт</w:t>
            </w:r>
          </w:p>
        </w:tc>
        <w:tc>
          <w:tcPr>
            <w:tcW w:w="850" w:type="dxa"/>
            <w:tcBorders>
              <w:top w:val="nil"/>
              <w:left w:val="single" w:sz="12" w:space="0" w:color="auto"/>
              <w:bottom w:val="single" w:sz="4" w:space="0" w:color="auto"/>
              <w:right w:val="single" w:sz="4" w:space="0" w:color="auto"/>
            </w:tcBorders>
            <w:shd w:val="clear" w:color="auto" w:fill="auto"/>
            <w:vAlign w:val="center"/>
          </w:tcPr>
          <w:p w14:paraId="4C7075E2" w14:textId="232ADAFA"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1 170</w:t>
            </w:r>
          </w:p>
        </w:tc>
        <w:tc>
          <w:tcPr>
            <w:tcW w:w="850" w:type="dxa"/>
            <w:tcBorders>
              <w:top w:val="nil"/>
              <w:left w:val="nil"/>
              <w:bottom w:val="single" w:sz="4" w:space="0" w:color="auto"/>
              <w:right w:val="single" w:sz="4" w:space="0" w:color="auto"/>
            </w:tcBorders>
            <w:shd w:val="clear" w:color="auto" w:fill="auto"/>
            <w:vAlign w:val="center"/>
          </w:tcPr>
          <w:p w14:paraId="11674455" w14:textId="57383DD8"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1 020</w:t>
            </w:r>
          </w:p>
        </w:tc>
        <w:tc>
          <w:tcPr>
            <w:tcW w:w="851" w:type="dxa"/>
            <w:tcBorders>
              <w:top w:val="nil"/>
              <w:left w:val="nil"/>
              <w:bottom w:val="single" w:sz="4" w:space="0" w:color="auto"/>
              <w:right w:val="single" w:sz="8" w:space="0" w:color="auto"/>
            </w:tcBorders>
            <w:shd w:val="clear" w:color="auto" w:fill="auto"/>
            <w:vAlign w:val="center"/>
          </w:tcPr>
          <w:p w14:paraId="41B53391" w14:textId="373740A5"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150</w:t>
            </w:r>
          </w:p>
        </w:tc>
        <w:tc>
          <w:tcPr>
            <w:tcW w:w="284" w:type="dxa"/>
            <w:tcBorders>
              <w:top w:val="nil"/>
              <w:left w:val="single" w:sz="12" w:space="0" w:color="auto"/>
              <w:bottom w:val="nil"/>
              <w:right w:val="single" w:sz="12" w:space="0" w:color="auto"/>
            </w:tcBorders>
            <w:shd w:val="clear" w:color="auto" w:fill="auto"/>
            <w:vAlign w:val="center"/>
            <w:hideMark/>
          </w:tcPr>
          <w:p w14:paraId="5F880E7A" w14:textId="77777777" w:rsidR="00D434AD" w:rsidRPr="00B8373F" w:rsidRDefault="00D434AD" w:rsidP="00D434AD">
            <w:pPr>
              <w:jc w:val="center"/>
              <w:rPr>
                <w:rFonts w:ascii="Tahoma" w:eastAsia="Times New Roman" w:hAnsi="Tahoma" w:cs="Tahoma"/>
                <w:color w:val="000000"/>
                <w:sz w:val="16"/>
                <w:szCs w:val="16"/>
              </w:rPr>
            </w:pPr>
          </w:p>
        </w:tc>
        <w:tc>
          <w:tcPr>
            <w:tcW w:w="435" w:type="dxa"/>
            <w:tcBorders>
              <w:top w:val="nil"/>
              <w:left w:val="single" w:sz="12" w:space="0" w:color="auto"/>
              <w:bottom w:val="single" w:sz="4" w:space="0" w:color="auto"/>
              <w:right w:val="single" w:sz="12" w:space="0" w:color="auto"/>
            </w:tcBorders>
            <w:shd w:val="clear" w:color="auto" w:fill="auto"/>
            <w:vAlign w:val="center"/>
            <w:hideMark/>
          </w:tcPr>
          <w:p w14:paraId="01A03F22" w14:textId="77777777" w:rsidR="00D434AD" w:rsidRPr="00B8373F" w:rsidRDefault="00D434AD" w:rsidP="00D434AD">
            <w:pPr>
              <w:jc w:val="center"/>
              <w:rPr>
                <w:rFonts w:ascii="Tahoma" w:eastAsia="Times New Roman" w:hAnsi="Tahoma" w:cs="Tahoma"/>
                <w:color w:val="000000"/>
                <w:sz w:val="16"/>
                <w:szCs w:val="16"/>
              </w:rPr>
            </w:pPr>
            <w:r w:rsidRPr="00B8373F">
              <w:rPr>
                <w:rFonts w:ascii="Tahoma" w:eastAsia="Times New Roman" w:hAnsi="Tahoma" w:cs="Tahoma"/>
                <w:color w:val="000000"/>
                <w:sz w:val="16"/>
                <w:szCs w:val="16"/>
              </w:rPr>
              <w:t>2</w:t>
            </w:r>
          </w:p>
        </w:tc>
        <w:tc>
          <w:tcPr>
            <w:tcW w:w="1124" w:type="dxa"/>
            <w:tcBorders>
              <w:top w:val="nil"/>
              <w:left w:val="single" w:sz="4" w:space="0" w:color="auto"/>
              <w:bottom w:val="single" w:sz="4" w:space="0" w:color="auto"/>
              <w:right w:val="single" w:sz="4" w:space="0" w:color="auto"/>
            </w:tcBorders>
            <w:shd w:val="clear" w:color="auto" w:fill="auto"/>
            <w:vAlign w:val="center"/>
          </w:tcPr>
          <w:p w14:paraId="7BA2A289" w14:textId="60E741CF"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Sobol</w:t>
            </w:r>
          </w:p>
        </w:tc>
        <w:tc>
          <w:tcPr>
            <w:tcW w:w="992" w:type="dxa"/>
            <w:tcBorders>
              <w:top w:val="nil"/>
              <w:left w:val="nil"/>
              <w:bottom w:val="single" w:sz="4" w:space="0" w:color="auto"/>
              <w:right w:val="single" w:sz="12" w:space="0" w:color="auto"/>
            </w:tcBorders>
            <w:shd w:val="clear" w:color="auto" w:fill="auto"/>
            <w:vAlign w:val="center"/>
          </w:tcPr>
          <w:p w14:paraId="1C71E1AE" w14:textId="77777777" w:rsidR="00BD07C2" w:rsidRPr="00BD07C2" w:rsidRDefault="00BD07C2" w:rsidP="00BD07C2">
            <w:pPr>
              <w:rPr>
                <w:rFonts w:ascii="Tahoma" w:hAnsi="Tahoma" w:cs="Tahoma"/>
                <w:color w:val="333333"/>
                <w:sz w:val="16"/>
                <w:szCs w:val="16"/>
              </w:rPr>
            </w:pPr>
            <w:r w:rsidRPr="00BD07C2">
              <w:rPr>
                <w:rFonts w:ascii="Tahoma" w:hAnsi="Tahoma" w:cs="Tahoma"/>
                <w:color w:val="333333"/>
                <w:sz w:val="16"/>
                <w:szCs w:val="16"/>
              </w:rPr>
              <w:t>ГАЗ</w:t>
            </w:r>
          </w:p>
          <w:p w14:paraId="294261E6" w14:textId="57EB8077" w:rsidR="00D434AD" w:rsidRPr="00D434AD" w:rsidRDefault="00BD07C2" w:rsidP="00BD07C2">
            <w:pPr>
              <w:rPr>
                <w:rFonts w:ascii="Tahoma" w:eastAsia="Times New Roman" w:hAnsi="Tahoma" w:cs="Tahoma"/>
                <w:color w:val="000000"/>
                <w:sz w:val="16"/>
                <w:szCs w:val="16"/>
              </w:rPr>
            </w:pPr>
            <w:r w:rsidRPr="00BD07C2">
              <w:rPr>
                <w:rFonts w:ascii="Tahoma" w:hAnsi="Tahoma" w:cs="Tahoma"/>
                <w:color w:val="333333"/>
                <w:sz w:val="16"/>
                <w:szCs w:val="16"/>
              </w:rPr>
              <w:t>ком.авт</w:t>
            </w:r>
          </w:p>
        </w:tc>
        <w:tc>
          <w:tcPr>
            <w:tcW w:w="853" w:type="dxa"/>
            <w:tcBorders>
              <w:top w:val="nil"/>
              <w:left w:val="single" w:sz="12" w:space="0" w:color="auto"/>
              <w:bottom w:val="single" w:sz="4" w:space="0" w:color="auto"/>
              <w:right w:val="single" w:sz="4" w:space="0" w:color="auto"/>
            </w:tcBorders>
            <w:shd w:val="clear" w:color="auto" w:fill="auto"/>
            <w:vAlign w:val="center"/>
          </w:tcPr>
          <w:p w14:paraId="72B28ACB" w14:textId="1AFF3567"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2 772</w:t>
            </w:r>
          </w:p>
        </w:tc>
        <w:tc>
          <w:tcPr>
            <w:tcW w:w="853" w:type="dxa"/>
            <w:tcBorders>
              <w:top w:val="nil"/>
              <w:left w:val="nil"/>
              <w:bottom w:val="single" w:sz="4" w:space="0" w:color="auto"/>
              <w:right w:val="single" w:sz="4" w:space="0" w:color="auto"/>
            </w:tcBorders>
            <w:shd w:val="clear" w:color="auto" w:fill="auto"/>
            <w:vAlign w:val="center"/>
          </w:tcPr>
          <w:p w14:paraId="46839092" w14:textId="4A484A9A"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2 092</w:t>
            </w:r>
          </w:p>
        </w:tc>
        <w:tc>
          <w:tcPr>
            <w:tcW w:w="853" w:type="dxa"/>
            <w:tcBorders>
              <w:top w:val="nil"/>
              <w:left w:val="nil"/>
              <w:bottom w:val="single" w:sz="4" w:space="0" w:color="auto"/>
              <w:right w:val="single" w:sz="12" w:space="0" w:color="auto"/>
            </w:tcBorders>
            <w:shd w:val="clear" w:color="auto" w:fill="auto"/>
            <w:vAlign w:val="center"/>
          </w:tcPr>
          <w:p w14:paraId="404E1093" w14:textId="35960F00"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680</w:t>
            </w:r>
          </w:p>
        </w:tc>
      </w:tr>
      <w:tr w:rsidR="00D434AD" w:rsidRPr="00B8373F" w14:paraId="74055071" w14:textId="77777777" w:rsidTr="00D434AD">
        <w:trPr>
          <w:trHeight w:val="249"/>
          <w:jc w:val="center"/>
        </w:trPr>
        <w:tc>
          <w:tcPr>
            <w:tcW w:w="407" w:type="dxa"/>
            <w:tcBorders>
              <w:top w:val="nil"/>
              <w:left w:val="single" w:sz="12" w:space="0" w:color="auto"/>
              <w:bottom w:val="single" w:sz="4" w:space="0" w:color="auto"/>
              <w:right w:val="single" w:sz="12" w:space="0" w:color="auto"/>
            </w:tcBorders>
            <w:shd w:val="clear" w:color="auto" w:fill="auto"/>
            <w:vAlign w:val="center"/>
            <w:hideMark/>
          </w:tcPr>
          <w:p w14:paraId="30E9A43A" w14:textId="77777777" w:rsidR="00D434AD" w:rsidRPr="00B8373F" w:rsidRDefault="00D434AD" w:rsidP="00D434AD">
            <w:pPr>
              <w:jc w:val="center"/>
              <w:rPr>
                <w:rFonts w:ascii="Tahoma" w:eastAsia="Times New Roman" w:hAnsi="Tahoma" w:cs="Tahoma"/>
                <w:sz w:val="16"/>
                <w:szCs w:val="16"/>
              </w:rPr>
            </w:pPr>
            <w:r w:rsidRPr="00B8373F">
              <w:rPr>
                <w:rFonts w:ascii="Tahoma" w:eastAsia="Times New Roman" w:hAnsi="Tahoma" w:cs="Tahoma"/>
                <w:sz w:val="16"/>
                <w:szCs w:val="16"/>
              </w:rPr>
              <w:t>3</w:t>
            </w:r>
          </w:p>
        </w:tc>
        <w:tc>
          <w:tcPr>
            <w:tcW w:w="1138" w:type="dxa"/>
            <w:tcBorders>
              <w:top w:val="nil"/>
              <w:left w:val="single" w:sz="4" w:space="0" w:color="auto"/>
              <w:bottom w:val="single" w:sz="4" w:space="0" w:color="auto"/>
              <w:right w:val="single" w:sz="4" w:space="0" w:color="auto"/>
            </w:tcBorders>
            <w:shd w:val="clear" w:color="auto" w:fill="auto"/>
            <w:vAlign w:val="center"/>
          </w:tcPr>
          <w:p w14:paraId="0E4E0969" w14:textId="6D47D3BA" w:rsidR="00D434AD" w:rsidRPr="00D434AD" w:rsidRDefault="00D434AD" w:rsidP="00D434AD">
            <w:pPr>
              <w:rPr>
                <w:rFonts w:ascii="Tahoma" w:eastAsia="Calibri" w:hAnsi="Tahoma" w:cs="Tahoma"/>
                <w:color w:val="000000"/>
                <w:sz w:val="16"/>
                <w:szCs w:val="16"/>
              </w:rPr>
            </w:pPr>
            <w:r w:rsidRPr="00D434AD">
              <w:rPr>
                <w:rFonts w:ascii="Tahoma" w:hAnsi="Tahoma" w:cs="Tahoma"/>
                <w:color w:val="333333"/>
                <w:sz w:val="16"/>
                <w:szCs w:val="16"/>
              </w:rPr>
              <w:t>Classic Commercial</w:t>
            </w:r>
          </w:p>
        </w:tc>
        <w:tc>
          <w:tcPr>
            <w:tcW w:w="992" w:type="dxa"/>
            <w:tcBorders>
              <w:top w:val="nil"/>
              <w:left w:val="nil"/>
              <w:bottom w:val="single" w:sz="4" w:space="0" w:color="auto"/>
              <w:right w:val="single" w:sz="12" w:space="0" w:color="auto"/>
            </w:tcBorders>
            <w:shd w:val="clear" w:color="auto" w:fill="auto"/>
            <w:vAlign w:val="center"/>
          </w:tcPr>
          <w:p w14:paraId="62CBA76E" w14:textId="4528BA53" w:rsidR="00D434AD" w:rsidRPr="00D434AD" w:rsidRDefault="00BD07C2" w:rsidP="00D434AD">
            <w:pPr>
              <w:rPr>
                <w:rFonts w:ascii="Tahoma" w:eastAsia="Calibri" w:hAnsi="Tahoma" w:cs="Tahoma"/>
                <w:color w:val="000000"/>
                <w:sz w:val="16"/>
                <w:szCs w:val="16"/>
              </w:rPr>
            </w:pPr>
            <w:r w:rsidRPr="00BD07C2">
              <w:rPr>
                <w:rFonts w:ascii="Tahoma" w:hAnsi="Tahoma" w:cs="Tahoma"/>
                <w:color w:val="333333"/>
                <w:sz w:val="16"/>
                <w:szCs w:val="16"/>
              </w:rPr>
              <w:t>УАЗ</w:t>
            </w:r>
          </w:p>
        </w:tc>
        <w:tc>
          <w:tcPr>
            <w:tcW w:w="850" w:type="dxa"/>
            <w:tcBorders>
              <w:top w:val="nil"/>
              <w:left w:val="single" w:sz="12" w:space="0" w:color="auto"/>
              <w:bottom w:val="single" w:sz="4" w:space="0" w:color="auto"/>
              <w:right w:val="single" w:sz="4" w:space="0" w:color="auto"/>
            </w:tcBorders>
            <w:shd w:val="clear" w:color="auto" w:fill="auto"/>
            <w:vAlign w:val="center"/>
          </w:tcPr>
          <w:p w14:paraId="39E32032" w14:textId="0E09A9D0"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1 038</w:t>
            </w:r>
          </w:p>
        </w:tc>
        <w:tc>
          <w:tcPr>
            <w:tcW w:w="850" w:type="dxa"/>
            <w:tcBorders>
              <w:top w:val="nil"/>
              <w:left w:val="nil"/>
              <w:bottom w:val="single" w:sz="4" w:space="0" w:color="auto"/>
              <w:right w:val="single" w:sz="4" w:space="0" w:color="auto"/>
            </w:tcBorders>
            <w:shd w:val="clear" w:color="auto" w:fill="auto"/>
            <w:vAlign w:val="center"/>
          </w:tcPr>
          <w:p w14:paraId="5956F3F5" w14:textId="3C02BED7"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1 007</w:t>
            </w:r>
          </w:p>
        </w:tc>
        <w:tc>
          <w:tcPr>
            <w:tcW w:w="851" w:type="dxa"/>
            <w:tcBorders>
              <w:top w:val="nil"/>
              <w:left w:val="nil"/>
              <w:bottom w:val="single" w:sz="4" w:space="0" w:color="auto"/>
              <w:right w:val="single" w:sz="8" w:space="0" w:color="auto"/>
            </w:tcBorders>
            <w:shd w:val="clear" w:color="auto" w:fill="auto"/>
            <w:vAlign w:val="center"/>
          </w:tcPr>
          <w:p w14:paraId="77D9D704" w14:textId="0F5009F0"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31</w:t>
            </w:r>
          </w:p>
        </w:tc>
        <w:tc>
          <w:tcPr>
            <w:tcW w:w="284" w:type="dxa"/>
            <w:tcBorders>
              <w:top w:val="nil"/>
              <w:left w:val="single" w:sz="12" w:space="0" w:color="auto"/>
              <w:bottom w:val="nil"/>
              <w:right w:val="single" w:sz="12" w:space="0" w:color="auto"/>
            </w:tcBorders>
            <w:shd w:val="clear" w:color="auto" w:fill="auto"/>
            <w:vAlign w:val="center"/>
            <w:hideMark/>
          </w:tcPr>
          <w:p w14:paraId="7B1AAC8F" w14:textId="77777777" w:rsidR="00D434AD" w:rsidRPr="00B8373F" w:rsidRDefault="00D434AD" w:rsidP="00D434AD">
            <w:pPr>
              <w:jc w:val="center"/>
              <w:rPr>
                <w:rFonts w:ascii="Tahoma" w:eastAsia="Times New Roman" w:hAnsi="Tahoma" w:cs="Tahoma"/>
                <w:color w:val="000000"/>
                <w:sz w:val="16"/>
                <w:szCs w:val="16"/>
              </w:rPr>
            </w:pPr>
          </w:p>
        </w:tc>
        <w:tc>
          <w:tcPr>
            <w:tcW w:w="435" w:type="dxa"/>
            <w:tcBorders>
              <w:top w:val="nil"/>
              <w:left w:val="single" w:sz="12" w:space="0" w:color="auto"/>
              <w:bottom w:val="single" w:sz="4" w:space="0" w:color="auto"/>
              <w:right w:val="single" w:sz="12" w:space="0" w:color="auto"/>
            </w:tcBorders>
            <w:shd w:val="clear" w:color="auto" w:fill="auto"/>
            <w:vAlign w:val="center"/>
            <w:hideMark/>
          </w:tcPr>
          <w:p w14:paraId="495AF0BF" w14:textId="77777777" w:rsidR="00D434AD" w:rsidRPr="00B8373F" w:rsidRDefault="00D434AD" w:rsidP="00D434AD">
            <w:pPr>
              <w:jc w:val="center"/>
              <w:rPr>
                <w:rFonts w:ascii="Tahoma" w:eastAsia="Times New Roman" w:hAnsi="Tahoma" w:cs="Tahoma"/>
                <w:color w:val="000000"/>
                <w:sz w:val="16"/>
                <w:szCs w:val="16"/>
              </w:rPr>
            </w:pPr>
            <w:r w:rsidRPr="00B8373F">
              <w:rPr>
                <w:rFonts w:ascii="Tahoma" w:eastAsia="Times New Roman" w:hAnsi="Tahoma" w:cs="Tahoma"/>
                <w:color w:val="000000"/>
                <w:sz w:val="16"/>
                <w:szCs w:val="16"/>
              </w:rPr>
              <w:t>3</w:t>
            </w:r>
          </w:p>
        </w:tc>
        <w:tc>
          <w:tcPr>
            <w:tcW w:w="1124" w:type="dxa"/>
            <w:tcBorders>
              <w:top w:val="nil"/>
              <w:left w:val="single" w:sz="4" w:space="0" w:color="auto"/>
              <w:bottom w:val="single" w:sz="4" w:space="0" w:color="auto"/>
              <w:right w:val="single" w:sz="4" w:space="0" w:color="auto"/>
            </w:tcBorders>
            <w:shd w:val="clear" w:color="auto" w:fill="auto"/>
            <w:vAlign w:val="center"/>
          </w:tcPr>
          <w:p w14:paraId="40D2A089" w14:textId="62CD72F7"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Classic Commercial</w:t>
            </w:r>
          </w:p>
        </w:tc>
        <w:tc>
          <w:tcPr>
            <w:tcW w:w="992" w:type="dxa"/>
            <w:tcBorders>
              <w:top w:val="nil"/>
              <w:left w:val="nil"/>
              <w:bottom w:val="single" w:sz="4" w:space="0" w:color="auto"/>
              <w:right w:val="single" w:sz="12" w:space="0" w:color="auto"/>
            </w:tcBorders>
            <w:shd w:val="clear" w:color="auto" w:fill="auto"/>
            <w:vAlign w:val="center"/>
          </w:tcPr>
          <w:p w14:paraId="6B6576BE" w14:textId="5AC02E94" w:rsidR="00D434AD" w:rsidRPr="00D434AD" w:rsidRDefault="00BD07C2" w:rsidP="00D434AD">
            <w:pPr>
              <w:rPr>
                <w:rFonts w:ascii="Tahoma" w:eastAsia="Times New Roman" w:hAnsi="Tahoma" w:cs="Tahoma"/>
                <w:color w:val="000000"/>
                <w:sz w:val="16"/>
                <w:szCs w:val="16"/>
              </w:rPr>
            </w:pPr>
            <w:r w:rsidRPr="00BD07C2">
              <w:rPr>
                <w:rFonts w:ascii="Tahoma" w:hAnsi="Tahoma" w:cs="Tahoma"/>
                <w:color w:val="333333"/>
                <w:sz w:val="16"/>
                <w:szCs w:val="16"/>
              </w:rPr>
              <w:t>УАЗ</w:t>
            </w:r>
          </w:p>
        </w:tc>
        <w:tc>
          <w:tcPr>
            <w:tcW w:w="853" w:type="dxa"/>
            <w:tcBorders>
              <w:top w:val="nil"/>
              <w:left w:val="single" w:sz="12" w:space="0" w:color="auto"/>
              <w:bottom w:val="single" w:sz="4" w:space="0" w:color="auto"/>
              <w:right w:val="single" w:sz="4" w:space="0" w:color="auto"/>
            </w:tcBorders>
            <w:shd w:val="clear" w:color="auto" w:fill="auto"/>
            <w:vAlign w:val="center"/>
          </w:tcPr>
          <w:p w14:paraId="2E894219" w14:textId="197C1356"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2 583</w:t>
            </w:r>
          </w:p>
        </w:tc>
        <w:tc>
          <w:tcPr>
            <w:tcW w:w="853" w:type="dxa"/>
            <w:tcBorders>
              <w:top w:val="nil"/>
              <w:left w:val="nil"/>
              <w:bottom w:val="single" w:sz="4" w:space="0" w:color="auto"/>
              <w:right w:val="single" w:sz="4" w:space="0" w:color="auto"/>
            </w:tcBorders>
            <w:shd w:val="clear" w:color="auto" w:fill="auto"/>
            <w:vAlign w:val="center"/>
          </w:tcPr>
          <w:p w14:paraId="62B98249" w14:textId="09188E4C"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2 197</w:t>
            </w:r>
          </w:p>
        </w:tc>
        <w:tc>
          <w:tcPr>
            <w:tcW w:w="853" w:type="dxa"/>
            <w:tcBorders>
              <w:top w:val="nil"/>
              <w:left w:val="nil"/>
              <w:bottom w:val="single" w:sz="4" w:space="0" w:color="auto"/>
              <w:right w:val="single" w:sz="12" w:space="0" w:color="auto"/>
            </w:tcBorders>
            <w:shd w:val="clear" w:color="auto" w:fill="auto"/>
            <w:vAlign w:val="center"/>
          </w:tcPr>
          <w:p w14:paraId="01C8161F" w14:textId="3B3B8EFA"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386</w:t>
            </w:r>
          </w:p>
        </w:tc>
      </w:tr>
      <w:tr w:rsidR="00D434AD" w:rsidRPr="00B8373F" w14:paraId="145E9C76" w14:textId="77777777" w:rsidTr="00D434AD">
        <w:trPr>
          <w:trHeight w:val="249"/>
          <w:jc w:val="center"/>
        </w:trPr>
        <w:tc>
          <w:tcPr>
            <w:tcW w:w="407" w:type="dxa"/>
            <w:tcBorders>
              <w:top w:val="nil"/>
              <w:left w:val="single" w:sz="12" w:space="0" w:color="auto"/>
              <w:bottom w:val="single" w:sz="4" w:space="0" w:color="auto"/>
              <w:right w:val="single" w:sz="12" w:space="0" w:color="auto"/>
            </w:tcBorders>
            <w:shd w:val="clear" w:color="auto" w:fill="auto"/>
            <w:vAlign w:val="center"/>
            <w:hideMark/>
          </w:tcPr>
          <w:p w14:paraId="0AEBED34" w14:textId="77777777" w:rsidR="00D434AD" w:rsidRPr="00B8373F" w:rsidRDefault="00D434AD" w:rsidP="00D434AD">
            <w:pPr>
              <w:jc w:val="center"/>
              <w:rPr>
                <w:rFonts w:ascii="Tahoma" w:eastAsia="Times New Roman" w:hAnsi="Tahoma" w:cs="Tahoma"/>
                <w:sz w:val="16"/>
                <w:szCs w:val="16"/>
              </w:rPr>
            </w:pPr>
            <w:r w:rsidRPr="00B8373F">
              <w:rPr>
                <w:rFonts w:ascii="Tahoma" w:eastAsia="Times New Roman" w:hAnsi="Tahoma" w:cs="Tahoma"/>
                <w:sz w:val="16"/>
                <w:szCs w:val="16"/>
              </w:rPr>
              <w:t>4</w:t>
            </w:r>
          </w:p>
        </w:tc>
        <w:tc>
          <w:tcPr>
            <w:tcW w:w="1138" w:type="dxa"/>
            <w:tcBorders>
              <w:top w:val="nil"/>
              <w:left w:val="single" w:sz="4" w:space="0" w:color="auto"/>
              <w:bottom w:val="single" w:sz="4" w:space="0" w:color="auto"/>
              <w:right w:val="single" w:sz="4" w:space="0" w:color="auto"/>
            </w:tcBorders>
            <w:shd w:val="clear" w:color="auto" w:fill="auto"/>
            <w:vAlign w:val="center"/>
          </w:tcPr>
          <w:p w14:paraId="17F78889" w14:textId="08CB5B97" w:rsidR="00D434AD" w:rsidRPr="00D434AD" w:rsidRDefault="00D434AD" w:rsidP="00D434AD">
            <w:pPr>
              <w:rPr>
                <w:rFonts w:ascii="Tahoma" w:eastAsia="Calibri" w:hAnsi="Tahoma" w:cs="Tahoma"/>
                <w:color w:val="000000"/>
                <w:sz w:val="16"/>
                <w:szCs w:val="16"/>
              </w:rPr>
            </w:pPr>
            <w:r w:rsidRPr="00D434AD">
              <w:rPr>
                <w:rFonts w:ascii="Tahoma" w:hAnsi="Tahoma" w:cs="Tahoma"/>
                <w:color w:val="333333"/>
                <w:sz w:val="16"/>
                <w:szCs w:val="16"/>
              </w:rPr>
              <w:t>Atlant</w:t>
            </w:r>
          </w:p>
        </w:tc>
        <w:tc>
          <w:tcPr>
            <w:tcW w:w="992" w:type="dxa"/>
            <w:tcBorders>
              <w:top w:val="nil"/>
              <w:left w:val="nil"/>
              <w:bottom w:val="single" w:sz="4" w:space="0" w:color="auto"/>
              <w:right w:val="single" w:sz="12" w:space="0" w:color="auto"/>
            </w:tcBorders>
            <w:shd w:val="clear" w:color="auto" w:fill="auto"/>
            <w:vAlign w:val="center"/>
          </w:tcPr>
          <w:p w14:paraId="0E3D9C6E" w14:textId="22189E62" w:rsidR="00D434AD" w:rsidRPr="00D434AD" w:rsidRDefault="00D434AD" w:rsidP="00D434AD">
            <w:pPr>
              <w:rPr>
                <w:rFonts w:ascii="Tahoma" w:eastAsia="Calibri" w:hAnsi="Tahoma" w:cs="Tahoma"/>
                <w:color w:val="000000"/>
                <w:sz w:val="16"/>
                <w:szCs w:val="16"/>
              </w:rPr>
            </w:pPr>
            <w:r w:rsidRPr="00D434AD">
              <w:rPr>
                <w:rFonts w:ascii="Tahoma" w:hAnsi="Tahoma" w:cs="Tahoma"/>
                <w:color w:val="333333"/>
                <w:sz w:val="16"/>
                <w:szCs w:val="16"/>
              </w:rPr>
              <w:t>Sollers</w:t>
            </w:r>
          </w:p>
        </w:tc>
        <w:tc>
          <w:tcPr>
            <w:tcW w:w="850" w:type="dxa"/>
            <w:tcBorders>
              <w:top w:val="nil"/>
              <w:left w:val="single" w:sz="12" w:space="0" w:color="auto"/>
              <w:bottom w:val="single" w:sz="4" w:space="0" w:color="auto"/>
              <w:right w:val="single" w:sz="4" w:space="0" w:color="auto"/>
            </w:tcBorders>
            <w:shd w:val="clear" w:color="auto" w:fill="auto"/>
            <w:vAlign w:val="center"/>
          </w:tcPr>
          <w:p w14:paraId="6CA6E553" w14:textId="5C3B2D12"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592</w:t>
            </w:r>
          </w:p>
        </w:tc>
        <w:tc>
          <w:tcPr>
            <w:tcW w:w="850" w:type="dxa"/>
            <w:tcBorders>
              <w:top w:val="nil"/>
              <w:left w:val="nil"/>
              <w:bottom w:val="single" w:sz="4" w:space="0" w:color="auto"/>
              <w:right w:val="single" w:sz="4" w:space="0" w:color="auto"/>
            </w:tcBorders>
            <w:shd w:val="clear" w:color="auto" w:fill="auto"/>
            <w:vAlign w:val="center"/>
          </w:tcPr>
          <w:p w14:paraId="59B89849" w14:textId="6C77C910"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283</w:t>
            </w:r>
          </w:p>
        </w:tc>
        <w:tc>
          <w:tcPr>
            <w:tcW w:w="851" w:type="dxa"/>
            <w:tcBorders>
              <w:top w:val="nil"/>
              <w:left w:val="nil"/>
              <w:bottom w:val="single" w:sz="4" w:space="0" w:color="auto"/>
              <w:right w:val="single" w:sz="8" w:space="0" w:color="auto"/>
            </w:tcBorders>
            <w:shd w:val="clear" w:color="auto" w:fill="auto"/>
            <w:vAlign w:val="center"/>
          </w:tcPr>
          <w:p w14:paraId="19B72188" w14:textId="47136308"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309</w:t>
            </w:r>
          </w:p>
        </w:tc>
        <w:tc>
          <w:tcPr>
            <w:tcW w:w="284" w:type="dxa"/>
            <w:tcBorders>
              <w:top w:val="nil"/>
              <w:left w:val="single" w:sz="12" w:space="0" w:color="auto"/>
              <w:bottom w:val="nil"/>
              <w:right w:val="single" w:sz="12" w:space="0" w:color="auto"/>
            </w:tcBorders>
            <w:shd w:val="clear" w:color="auto" w:fill="auto"/>
            <w:vAlign w:val="center"/>
            <w:hideMark/>
          </w:tcPr>
          <w:p w14:paraId="218E1F4C" w14:textId="77777777" w:rsidR="00D434AD" w:rsidRPr="00B8373F" w:rsidRDefault="00D434AD" w:rsidP="00D434AD">
            <w:pPr>
              <w:jc w:val="center"/>
              <w:rPr>
                <w:rFonts w:ascii="Tahoma" w:eastAsia="Times New Roman" w:hAnsi="Tahoma" w:cs="Tahoma"/>
                <w:color w:val="000000"/>
                <w:sz w:val="16"/>
                <w:szCs w:val="16"/>
              </w:rPr>
            </w:pPr>
          </w:p>
        </w:tc>
        <w:tc>
          <w:tcPr>
            <w:tcW w:w="435" w:type="dxa"/>
            <w:tcBorders>
              <w:top w:val="nil"/>
              <w:left w:val="single" w:sz="12" w:space="0" w:color="auto"/>
              <w:bottom w:val="single" w:sz="4" w:space="0" w:color="auto"/>
              <w:right w:val="single" w:sz="12" w:space="0" w:color="auto"/>
            </w:tcBorders>
            <w:shd w:val="clear" w:color="auto" w:fill="auto"/>
            <w:vAlign w:val="center"/>
            <w:hideMark/>
          </w:tcPr>
          <w:p w14:paraId="6453659F" w14:textId="77777777" w:rsidR="00D434AD" w:rsidRPr="00B8373F" w:rsidRDefault="00D434AD" w:rsidP="00D434AD">
            <w:pPr>
              <w:jc w:val="center"/>
              <w:rPr>
                <w:rFonts w:ascii="Tahoma" w:eastAsia="Times New Roman" w:hAnsi="Tahoma" w:cs="Tahoma"/>
                <w:color w:val="000000"/>
                <w:sz w:val="16"/>
                <w:szCs w:val="16"/>
              </w:rPr>
            </w:pPr>
            <w:r w:rsidRPr="00B8373F">
              <w:rPr>
                <w:rFonts w:ascii="Tahoma" w:eastAsia="Times New Roman" w:hAnsi="Tahoma" w:cs="Tahoma"/>
                <w:color w:val="000000"/>
                <w:sz w:val="16"/>
                <w:szCs w:val="16"/>
              </w:rPr>
              <w:t>4</w:t>
            </w:r>
          </w:p>
        </w:tc>
        <w:tc>
          <w:tcPr>
            <w:tcW w:w="1124" w:type="dxa"/>
            <w:tcBorders>
              <w:top w:val="nil"/>
              <w:left w:val="single" w:sz="4" w:space="0" w:color="auto"/>
              <w:bottom w:val="single" w:sz="4" w:space="0" w:color="auto"/>
              <w:right w:val="single" w:sz="4" w:space="0" w:color="auto"/>
            </w:tcBorders>
            <w:shd w:val="clear" w:color="auto" w:fill="auto"/>
            <w:vAlign w:val="center"/>
          </w:tcPr>
          <w:p w14:paraId="6E6E7BBF" w14:textId="60F3E6E8"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Atlant</w:t>
            </w:r>
          </w:p>
        </w:tc>
        <w:tc>
          <w:tcPr>
            <w:tcW w:w="992" w:type="dxa"/>
            <w:tcBorders>
              <w:top w:val="nil"/>
              <w:left w:val="nil"/>
              <w:bottom w:val="single" w:sz="4" w:space="0" w:color="auto"/>
              <w:right w:val="single" w:sz="12" w:space="0" w:color="auto"/>
            </w:tcBorders>
            <w:shd w:val="clear" w:color="auto" w:fill="auto"/>
            <w:vAlign w:val="center"/>
          </w:tcPr>
          <w:p w14:paraId="1F8E3950" w14:textId="5C3E37F6"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Sollers</w:t>
            </w:r>
          </w:p>
        </w:tc>
        <w:tc>
          <w:tcPr>
            <w:tcW w:w="853" w:type="dxa"/>
            <w:tcBorders>
              <w:top w:val="nil"/>
              <w:left w:val="single" w:sz="12" w:space="0" w:color="auto"/>
              <w:bottom w:val="single" w:sz="4" w:space="0" w:color="auto"/>
              <w:right w:val="single" w:sz="4" w:space="0" w:color="auto"/>
            </w:tcBorders>
            <w:shd w:val="clear" w:color="auto" w:fill="auto"/>
            <w:vAlign w:val="center"/>
          </w:tcPr>
          <w:p w14:paraId="2E396D55" w14:textId="41C82CAB"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1 364</w:t>
            </w:r>
          </w:p>
        </w:tc>
        <w:tc>
          <w:tcPr>
            <w:tcW w:w="853" w:type="dxa"/>
            <w:tcBorders>
              <w:top w:val="nil"/>
              <w:left w:val="nil"/>
              <w:bottom w:val="single" w:sz="4" w:space="0" w:color="auto"/>
              <w:right w:val="single" w:sz="4" w:space="0" w:color="auto"/>
            </w:tcBorders>
            <w:shd w:val="clear" w:color="auto" w:fill="auto"/>
            <w:vAlign w:val="center"/>
          </w:tcPr>
          <w:p w14:paraId="6C24235A" w14:textId="6F7ABF0A"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746</w:t>
            </w:r>
          </w:p>
        </w:tc>
        <w:tc>
          <w:tcPr>
            <w:tcW w:w="853" w:type="dxa"/>
            <w:tcBorders>
              <w:top w:val="nil"/>
              <w:left w:val="nil"/>
              <w:bottom w:val="single" w:sz="4" w:space="0" w:color="auto"/>
              <w:right w:val="single" w:sz="12" w:space="0" w:color="auto"/>
            </w:tcBorders>
            <w:shd w:val="clear" w:color="auto" w:fill="auto"/>
            <w:vAlign w:val="center"/>
          </w:tcPr>
          <w:p w14:paraId="416D2CDB" w14:textId="3A8361F6"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618</w:t>
            </w:r>
          </w:p>
        </w:tc>
      </w:tr>
      <w:tr w:rsidR="00D434AD" w:rsidRPr="00B8373F" w14:paraId="1EAFD39B" w14:textId="77777777" w:rsidTr="00D434AD">
        <w:trPr>
          <w:trHeight w:val="249"/>
          <w:jc w:val="center"/>
        </w:trPr>
        <w:tc>
          <w:tcPr>
            <w:tcW w:w="407" w:type="dxa"/>
            <w:tcBorders>
              <w:top w:val="nil"/>
              <w:left w:val="single" w:sz="12" w:space="0" w:color="auto"/>
              <w:bottom w:val="single" w:sz="4" w:space="0" w:color="auto"/>
              <w:right w:val="single" w:sz="12" w:space="0" w:color="auto"/>
            </w:tcBorders>
            <w:shd w:val="clear" w:color="auto" w:fill="auto"/>
            <w:vAlign w:val="center"/>
            <w:hideMark/>
          </w:tcPr>
          <w:p w14:paraId="0CA5189D" w14:textId="77777777" w:rsidR="00D434AD" w:rsidRPr="00B8373F" w:rsidRDefault="00D434AD" w:rsidP="00D434AD">
            <w:pPr>
              <w:jc w:val="center"/>
              <w:rPr>
                <w:rFonts w:ascii="Tahoma" w:eastAsia="Times New Roman" w:hAnsi="Tahoma" w:cs="Tahoma"/>
                <w:sz w:val="16"/>
                <w:szCs w:val="16"/>
              </w:rPr>
            </w:pPr>
            <w:r w:rsidRPr="00B8373F">
              <w:rPr>
                <w:rFonts w:ascii="Tahoma" w:eastAsia="Times New Roman" w:hAnsi="Tahoma" w:cs="Tahoma"/>
                <w:sz w:val="16"/>
                <w:szCs w:val="16"/>
              </w:rPr>
              <w:t>5</w:t>
            </w:r>
          </w:p>
        </w:tc>
        <w:tc>
          <w:tcPr>
            <w:tcW w:w="1138" w:type="dxa"/>
            <w:tcBorders>
              <w:top w:val="nil"/>
              <w:left w:val="single" w:sz="4" w:space="0" w:color="auto"/>
              <w:bottom w:val="single" w:sz="4" w:space="0" w:color="auto"/>
              <w:right w:val="single" w:sz="4" w:space="0" w:color="auto"/>
            </w:tcBorders>
            <w:shd w:val="clear" w:color="auto" w:fill="auto"/>
            <w:vAlign w:val="center"/>
          </w:tcPr>
          <w:p w14:paraId="34ADE5ED" w14:textId="7F2DB5A2" w:rsidR="00D434AD" w:rsidRPr="00D434AD" w:rsidRDefault="00D434AD" w:rsidP="00D434AD">
            <w:pPr>
              <w:rPr>
                <w:rFonts w:ascii="Tahoma" w:eastAsia="Calibri" w:hAnsi="Tahoma" w:cs="Tahoma"/>
                <w:color w:val="000000"/>
                <w:sz w:val="16"/>
                <w:szCs w:val="16"/>
                <w:lang w:val="en-US"/>
              </w:rPr>
            </w:pPr>
            <w:r w:rsidRPr="00D434AD">
              <w:rPr>
                <w:rFonts w:ascii="Tahoma" w:hAnsi="Tahoma" w:cs="Tahoma"/>
                <w:color w:val="333333"/>
                <w:sz w:val="16"/>
                <w:szCs w:val="16"/>
              </w:rPr>
              <w:t>Granta VU</w:t>
            </w:r>
          </w:p>
        </w:tc>
        <w:tc>
          <w:tcPr>
            <w:tcW w:w="992" w:type="dxa"/>
            <w:tcBorders>
              <w:top w:val="nil"/>
              <w:left w:val="nil"/>
              <w:bottom w:val="single" w:sz="4" w:space="0" w:color="auto"/>
              <w:right w:val="single" w:sz="12" w:space="0" w:color="auto"/>
            </w:tcBorders>
            <w:shd w:val="clear" w:color="auto" w:fill="auto"/>
            <w:vAlign w:val="center"/>
          </w:tcPr>
          <w:p w14:paraId="0E5A72FE" w14:textId="2631A10B" w:rsidR="00D434AD" w:rsidRPr="00D434AD" w:rsidRDefault="00D434AD" w:rsidP="00D434AD">
            <w:pPr>
              <w:rPr>
                <w:rFonts w:ascii="Tahoma" w:eastAsia="Calibri" w:hAnsi="Tahoma" w:cs="Tahoma"/>
                <w:color w:val="000000"/>
                <w:sz w:val="16"/>
                <w:szCs w:val="16"/>
              </w:rPr>
            </w:pPr>
            <w:r w:rsidRPr="00D434AD">
              <w:rPr>
                <w:rFonts w:ascii="Tahoma" w:hAnsi="Tahoma" w:cs="Tahoma"/>
                <w:color w:val="333333"/>
                <w:sz w:val="16"/>
                <w:szCs w:val="16"/>
              </w:rPr>
              <w:t>Lada</w:t>
            </w:r>
          </w:p>
        </w:tc>
        <w:tc>
          <w:tcPr>
            <w:tcW w:w="850" w:type="dxa"/>
            <w:tcBorders>
              <w:top w:val="nil"/>
              <w:left w:val="single" w:sz="12" w:space="0" w:color="auto"/>
              <w:bottom w:val="single" w:sz="4" w:space="0" w:color="auto"/>
              <w:right w:val="single" w:sz="4" w:space="0" w:color="auto"/>
            </w:tcBorders>
            <w:shd w:val="clear" w:color="auto" w:fill="auto"/>
            <w:vAlign w:val="center"/>
          </w:tcPr>
          <w:p w14:paraId="3EFA2F19" w14:textId="51EF3FA7"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517</w:t>
            </w:r>
          </w:p>
        </w:tc>
        <w:tc>
          <w:tcPr>
            <w:tcW w:w="850" w:type="dxa"/>
            <w:tcBorders>
              <w:top w:val="nil"/>
              <w:left w:val="nil"/>
              <w:bottom w:val="single" w:sz="4" w:space="0" w:color="auto"/>
              <w:right w:val="single" w:sz="4" w:space="0" w:color="auto"/>
            </w:tcBorders>
            <w:shd w:val="clear" w:color="auto" w:fill="auto"/>
            <w:vAlign w:val="center"/>
          </w:tcPr>
          <w:p w14:paraId="1EEDAE19" w14:textId="0ED18027"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269</w:t>
            </w:r>
          </w:p>
        </w:tc>
        <w:tc>
          <w:tcPr>
            <w:tcW w:w="851" w:type="dxa"/>
            <w:tcBorders>
              <w:top w:val="nil"/>
              <w:left w:val="nil"/>
              <w:bottom w:val="single" w:sz="4" w:space="0" w:color="auto"/>
              <w:right w:val="single" w:sz="8" w:space="0" w:color="auto"/>
            </w:tcBorders>
            <w:shd w:val="clear" w:color="auto" w:fill="auto"/>
            <w:vAlign w:val="center"/>
          </w:tcPr>
          <w:p w14:paraId="1F3CAAA8" w14:textId="7EC6B304"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248</w:t>
            </w:r>
          </w:p>
        </w:tc>
        <w:tc>
          <w:tcPr>
            <w:tcW w:w="284" w:type="dxa"/>
            <w:tcBorders>
              <w:top w:val="nil"/>
              <w:left w:val="single" w:sz="12" w:space="0" w:color="auto"/>
              <w:bottom w:val="nil"/>
              <w:right w:val="single" w:sz="12" w:space="0" w:color="auto"/>
            </w:tcBorders>
            <w:shd w:val="clear" w:color="auto" w:fill="auto"/>
            <w:vAlign w:val="center"/>
            <w:hideMark/>
          </w:tcPr>
          <w:p w14:paraId="756BC3FF" w14:textId="77777777" w:rsidR="00D434AD" w:rsidRPr="00B8373F" w:rsidRDefault="00D434AD" w:rsidP="00D434AD">
            <w:pPr>
              <w:jc w:val="center"/>
              <w:rPr>
                <w:rFonts w:ascii="Tahoma" w:eastAsia="Times New Roman" w:hAnsi="Tahoma" w:cs="Tahoma"/>
                <w:color w:val="000000"/>
                <w:sz w:val="16"/>
                <w:szCs w:val="16"/>
              </w:rPr>
            </w:pPr>
          </w:p>
        </w:tc>
        <w:tc>
          <w:tcPr>
            <w:tcW w:w="435" w:type="dxa"/>
            <w:tcBorders>
              <w:top w:val="nil"/>
              <w:left w:val="single" w:sz="12" w:space="0" w:color="auto"/>
              <w:bottom w:val="single" w:sz="4" w:space="0" w:color="auto"/>
              <w:right w:val="single" w:sz="12" w:space="0" w:color="auto"/>
            </w:tcBorders>
            <w:shd w:val="clear" w:color="auto" w:fill="auto"/>
            <w:vAlign w:val="center"/>
            <w:hideMark/>
          </w:tcPr>
          <w:p w14:paraId="424B0D17" w14:textId="77777777" w:rsidR="00D434AD" w:rsidRPr="00B8373F" w:rsidRDefault="00D434AD" w:rsidP="00D434AD">
            <w:pPr>
              <w:jc w:val="center"/>
              <w:rPr>
                <w:rFonts w:ascii="Tahoma" w:eastAsia="Times New Roman" w:hAnsi="Tahoma" w:cs="Tahoma"/>
                <w:color w:val="000000"/>
                <w:sz w:val="16"/>
                <w:szCs w:val="16"/>
              </w:rPr>
            </w:pPr>
            <w:r w:rsidRPr="00B8373F">
              <w:rPr>
                <w:rFonts w:ascii="Tahoma" w:eastAsia="Times New Roman" w:hAnsi="Tahoma" w:cs="Tahoma"/>
                <w:color w:val="000000"/>
                <w:sz w:val="16"/>
                <w:szCs w:val="16"/>
              </w:rPr>
              <w:t>5</w:t>
            </w:r>
          </w:p>
        </w:tc>
        <w:tc>
          <w:tcPr>
            <w:tcW w:w="1124" w:type="dxa"/>
            <w:tcBorders>
              <w:top w:val="nil"/>
              <w:left w:val="single" w:sz="4" w:space="0" w:color="auto"/>
              <w:bottom w:val="single" w:sz="4" w:space="0" w:color="auto"/>
              <w:right w:val="single" w:sz="4" w:space="0" w:color="auto"/>
            </w:tcBorders>
            <w:shd w:val="clear" w:color="auto" w:fill="auto"/>
            <w:vAlign w:val="center"/>
          </w:tcPr>
          <w:p w14:paraId="54420425" w14:textId="28FBEA7E"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Granta VU</w:t>
            </w:r>
          </w:p>
        </w:tc>
        <w:tc>
          <w:tcPr>
            <w:tcW w:w="992" w:type="dxa"/>
            <w:tcBorders>
              <w:top w:val="nil"/>
              <w:left w:val="nil"/>
              <w:bottom w:val="single" w:sz="4" w:space="0" w:color="auto"/>
              <w:right w:val="single" w:sz="12" w:space="0" w:color="auto"/>
            </w:tcBorders>
            <w:shd w:val="clear" w:color="auto" w:fill="auto"/>
            <w:vAlign w:val="center"/>
          </w:tcPr>
          <w:p w14:paraId="03A5E2A7" w14:textId="684540DF"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Lada</w:t>
            </w:r>
          </w:p>
        </w:tc>
        <w:tc>
          <w:tcPr>
            <w:tcW w:w="853" w:type="dxa"/>
            <w:tcBorders>
              <w:top w:val="nil"/>
              <w:left w:val="single" w:sz="12" w:space="0" w:color="auto"/>
              <w:bottom w:val="single" w:sz="4" w:space="0" w:color="auto"/>
              <w:right w:val="single" w:sz="4" w:space="0" w:color="auto"/>
            </w:tcBorders>
            <w:shd w:val="clear" w:color="auto" w:fill="auto"/>
            <w:vAlign w:val="center"/>
          </w:tcPr>
          <w:p w14:paraId="0DF4C0AA" w14:textId="1CBE16CD"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1 170</w:t>
            </w:r>
          </w:p>
        </w:tc>
        <w:tc>
          <w:tcPr>
            <w:tcW w:w="853" w:type="dxa"/>
            <w:tcBorders>
              <w:top w:val="nil"/>
              <w:left w:val="nil"/>
              <w:bottom w:val="single" w:sz="4" w:space="0" w:color="auto"/>
              <w:right w:val="single" w:sz="4" w:space="0" w:color="auto"/>
            </w:tcBorders>
            <w:shd w:val="clear" w:color="auto" w:fill="auto"/>
            <w:vAlign w:val="center"/>
          </w:tcPr>
          <w:p w14:paraId="019002BE" w14:textId="41AECEE6"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685</w:t>
            </w:r>
          </w:p>
        </w:tc>
        <w:tc>
          <w:tcPr>
            <w:tcW w:w="853" w:type="dxa"/>
            <w:tcBorders>
              <w:top w:val="nil"/>
              <w:left w:val="nil"/>
              <w:bottom w:val="single" w:sz="4" w:space="0" w:color="auto"/>
              <w:right w:val="single" w:sz="12" w:space="0" w:color="auto"/>
            </w:tcBorders>
            <w:shd w:val="clear" w:color="auto" w:fill="auto"/>
            <w:vAlign w:val="center"/>
          </w:tcPr>
          <w:p w14:paraId="0CC5E35B" w14:textId="560C63D1"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485</w:t>
            </w:r>
          </w:p>
        </w:tc>
      </w:tr>
      <w:tr w:rsidR="00D434AD" w:rsidRPr="00B8373F" w14:paraId="096D9BE0" w14:textId="77777777" w:rsidTr="00D434AD">
        <w:trPr>
          <w:trHeight w:val="249"/>
          <w:jc w:val="center"/>
        </w:trPr>
        <w:tc>
          <w:tcPr>
            <w:tcW w:w="407" w:type="dxa"/>
            <w:tcBorders>
              <w:top w:val="nil"/>
              <w:left w:val="single" w:sz="12" w:space="0" w:color="auto"/>
              <w:bottom w:val="single" w:sz="4" w:space="0" w:color="auto"/>
              <w:right w:val="single" w:sz="12" w:space="0" w:color="auto"/>
            </w:tcBorders>
            <w:shd w:val="clear" w:color="auto" w:fill="auto"/>
            <w:vAlign w:val="center"/>
            <w:hideMark/>
          </w:tcPr>
          <w:p w14:paraId="5A55B377" w14:textId="77777777" w:rsidR="00D434AD" w:rsidRPr="00B8373F" w:rsidRDefault="00D434AD" w:rsidP="00D434AD">
            <w:pPr>
              <w:jc w:val="center"/>
              <w:rPr>
                <w:rFonts w:ascii="Tahoma" w:eastAsia="Times New Roman" w:hAnsi="Tahoma" w:cs="Tahoma"/>
                <w:sz w:val="16"/>
                <w:szCs w:val="16"/>
              </w:rPr>
            </w:pPr>
            <w:r w:rsidRPr="00B8373F">
              <w:rPr>
                <w:rFonts w:ascii="Tahoma" w:eastAsia="Times New Roman" w:hAnsi="Tahoma" w:cs="Tahoma"/>
                <w:sz w:val="16"/>
                <w:szCs w:val="16"/>
              </w:rPr>
              <w:t>6</w:t>
            </w:r>
          </w:p>
        </w:tc>
        <w:tc>
          <w:tcPr>
            <w:tcW w:w="1138" w:type="dxa"/>
            <w:tcBorders>
              <w:top w:val="nil"/>
              <w:left w:val="single" w:sz="4" w:space="0" w:color="auto"/>
              <w:bottom w:val="single" w:sz="4" w:space="0" w:color="auto"/>
              <w:right w:val="single" w:sz="4" w:space="0" w:color="auto"/>
            </w:tcBorders>
            <w:shd w:val="clear" w:color="auto" w:fill="auto"/>
            <w:vAlign w:val="center"/>
          </w:tcPr>
          <w:p w14:paraId="24D2CFBC" w14:textId="3CCB00A5" w:rsidR="00D434AD" w:rsidRPr="00D434AD" w:rsidRDefault="00D434AD" w:rsidP="00D434AD">
            <w:pPr>
              <w:rPr>
                <w:rFonts w:ascii="Tahoma" w:eastAsia="Calibri" w:hAnsi="Tahoma" w:cs="Tahoma"/>
                <w:color w:val="000000"/>
                <w:sz w:val="16"/>
                <w:szCs w:val="16"/>
              </w:rPr>
            </w:pPr>
            <w:r w:rsidRPr="00D434AD">
              <w:rPr>
                <w:rFonts w:ascii="Tahoma" w:hAnsi="Tahoma" w:cs="Tahoma"/>
                <w:color w:val="333333"/>
                <w:sz w:val="16"/>
                <w:szCs w:val="16"/>
              </w:rPr>
              <w:t>Profi</w:t>
            </w:r>
          </w:p>
        </w:tc>
        <w:tc>
          <w:tcPr>
            <w:tcW w:w="992" w:type="dxa"/>
            <w:tcBorders>
              <w:top w:val="nil"/>
              <w:left w:val="nil"/>
              <w:bottom w:val="single" w:sz="4" w:space="0" w:color="auto"/>
              <w:right w:val="single" w:sz="12" w:space="0" w:color="auto"/>
            </w:tcBorders>
            <w:shd w:val="clear" w:color="auto" w:fill="auto"/>
            <w:vAlign w:val="center"/>
          </w:tcPr>
          <w:p w14:paraId="467825E1" w14:textId="1CE4450E" w:rsidR="00D434AD" w:rsidRPr="00D434AD" w:rsidRDefault="00BD07C2" w:rsidP="00D434AD">
            <w:pPr>
              <w:rPr>
                <w:rFonts w:ascii="Tahoma" w:eastAsia="Calibri" w:hAnsi="Tahoma" w:cs="Tahoma"/>
                <w:color w:val="000000"/>
                <w:sz w:val="16"/>
                <w:szCs w:val="16"/>
              </w:rPr>
            </w:pPr>
            <w:r w:rsidRPr="00BD07C2">
              <w:rPr>
                <w:rFonts w:ascii="Tahoma" w:hAnsi="Tahoma" w:cs="Tahoma"/>
                <w:color w:val="333333"/>
                <w:sz w:val="16"/>
                <w:szCs w:val="16"/>
              </w:rPr>
              <w:t>УАЗ</w:t>
            </w:r>
          </w:p>
        </w:tc>
        <w:tc>
          <w:tcPr>
            <w:tcW w:w="850" w:type="dxa"/>
            <w:tcBorders>
              <w:top w:val="nil"/>
              <w:left w:val="single" w:sz="12" w:space="0" w:color="auto"/>
              <w:bottom w:val="single" w:sz="4" w:space="0" w:color="auto"/>
              <w:right w:val="single" w:sz="4" w:space="0" w:color="auto"/>
            </w:tcBorders>
            <w:shd w:val="clear" w:color="auto" w:fill="auto"/>
            <w:vAlign w:val="center"/>
          </w:tcPr>
          <w:p w14:paraId="0A5206A1" w14:textId="11D424F1"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421</w:t>
            </w:r>
          </w:p>
        </w:tc>
        <w:tc>
          <w:tcPr>
            <w:tcW w:w="850" w:type="dxa"/>
            <w:tcBorders>
              <w:top w:val="nil"/>
              <w:left w:val="nil"/>
              <w:bottom w:val="single" w:sz="4" w:space="0" w:color="auto"/>
              <w:right w:val="single" w:sz="4" w:space="0" w:color="auto"/>
            </w:tcBorders>
            <w:shd w:val="clear" w:color="auto" w:fill="auto"/>
            <w:vAlign w:val="center"/>
          </w:tcPr>
          <w:p w14:paraId="07D4F275" w14:textId="378C1157"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373</w:t>
            </w:r>
          </w:p>
        </w:tc>
        <w:tc>
          <w:tcPr>
            <w:tcW w:w="851" w:type="dxa"/>
            <w:tcBorders>
              <w:top w:val="nil"/>
              <w:left w:val="nil"/>
              <w:bottom w:val="single" w:sz="4" w:space="0" w:color="auto"/>
              <w:right w:val="single" w:sz="8" w:space="0" w:color="auto"/>
            </w:tcBorders>
            <w:shd w:val="clear" w:color="auto" w:fill="auto"/>
            <w:vAlign w:val="center"/>
          </w:tcPr>
          <w:p w14:paraId="0F662D2D" w14:textId="00BD8B95"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48</w:t>
            </w:r>
          </w:p>
        </w:tc>
        <w:tc>
          <w:tcPr>
            <w:tcW w:w="284" w:type="dxa"/>
            <w:tcBorders>
              <w:top w:val="nil"/>
              <w:left w:val="single" w:sz="12" w:space="0" w:color="auto"/>
              <w:bottom w:val="nil"/>
              <w:right w:val="single" w:sz="12" w:space="0" w:color="auto"/>
            </w:tcBorders>
            <w:shd w:val="clear" w:color="auto" w:fill="auto"/>
            <w:vAlign w:val="center"/>
            <w:hideMark/>
          </w:tcPr>
          <w:p w14:paraId="5DDFD370" w14:textId="77777777" w:rsidR="00D434AD" w:rsidRPr="00B8373F" w:rsidRDefault="00D434AD" w:rsidP="00D434AD">
            <w:pPr>
              <w:jc w:val="center"/>
              <w:rPr>
                <w:rFonts w:ascii="Tahoma" w:eastAsia="Times New Roman" w:hAnsi="Tahoma" w:cs="Tahoma"/>
                <w:color w:val="000000"/>
                <w:sz w:val="16"/>
                <w:szCs w:val="16"/>
              </w:rPr>
            </w:pPr>
          </w:p>
        </w:tc>
        <w:tc>
          <w:tcPr>
            <w:tcW w:w="435" w:type="dxa"/>
            <w:tcBorders>
              <w:top w:val="nil"/>
              <w:left w:val="single" w:sz="12" w:space="0" w:color="auto"/>
              <w:bottom w:val="single" w:sz="4" w:space="0" w:color="auto"/>
              <w:right w:val="single" w:sz="12" w:space="0" w:color="auto"/>
            </w:tcBorders>
            <w:shd w:val="clear" w:color="auto" w:fill="auto"/>
            <w:vAlign w:val="center"/>
            <w:hideMark/>
          </w:tcPr>
          <w:p w14:paraId="6EBF6373" w14:textId="77777777" w:rsidR="00D434AD" w:rsidRPr="00B8373F" w:rsidRDefault="00D434AD" w:rsidP="00D434AD">
            <w:pPr>
              <w:jc w:val="center"/>
              <w:rPr>
                <w:rFonts w:ascii="Tahoma" w:eastAsia="Times New Roman" w:hAnsi="Tahoma" w:cs="Tahoma"/>
                <w:color w:val="000000"/>
                <w:sz w:val="16"/>
                <w:szCs w:val="16"/>
              </w:rPr>
            </w:pPr>
            <w:r w:rsidRPr="00B8373F">
              <w:rPr>
                <w:rFonts w:ascii="Tahoma" w:eastAsia="Times New Roman" w:hAnsi="Tahoma" w:cs="Tahoma"/>
                <w:color w:val="000000"/>
                <w:sz w:val="16"/>
                <w:szCs w:val="16"/>
              </w:rPr>
              <w:t>6</w:t>
            </w:r>
          </w:p>
        </w:tc>
        <w:tc>
          <w:tcPr>
            <w:tcW w:w="1124" w:type="dxa"/>
            <w:tcBorders>
              <w:top w:val="nil"/>
              <w:left w:val="single" w:sz="4" w:space="0" w:color="auto"/>
              <w:bottom w:val="single" w:sz="4" w:space="0" w:color="auto"/>
              <w:right w:val="single" w:sz="4" w:space="0" w:color="auto"/>
            </w:tcBorders>
            <w:shd w:val="clear" w:color="auto" w:fill="auto"/>
            <w:vAlign w:val="center"/>
          </w:tcPr>
          <w:p w14:paraId="3F5724F8" w14:textId="1B06A3C4"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Profi</w:t>
            </w:r>
          </w:p>
        </w:tc>
        <w:tc>
          <w:tcPr>
            <w:tcW w:w="992" w:type="dxa"/>
            <w:tcBorders>
              <w:top w:val="nil"/>
              <w:left w:val="nil"/>
              <w:bottom w:val="single" w:sz="4" w:space="0" w:color="auto"/>
              <w:right w:val="single" w:sz="12" w:space="0" w:color="auto"/>
            </w:tcBorders>
            <w:shd w:val="clear" w:color="auto" w:fill="auto"/>
            <w:vAlign w:val="center"/>
          </w:tcPr>
          <w:p w14:paraId="0D32110B" w14:textId="5846502E" w:rsidR="00D434AD" w:rsidRPr="00D434AD" w:rsidRDefault="00BD07C2" w:rsidP="00D434AD">
            <w:pPr>
              <w:rPr>
                <w:rFonts w:ascii="Tahoma" w:eastAsia="Times New Roman" w:hAnsi="Tahoma" w:cs="Tahoma"/>
                <w:color w:val="000000"/>
                <w:sz w:val="16"/>
                <w:szCs w:val="16"/>
              </w:rPr>
            </w:pPr>
            <w:r w:rsidRPr="00BD07C2">
              <w:rPr>
                <w:rFonts w:ascii="Tahoma" w:hAnsi="Tahoma" w:cs="Tahoma"/>
                <w:color w:val="333333"/>
                <w:sz w:val="16"/>
                <w:szCs w:val="16"/>
              </w:rPr>
              <w:t>УАЗ</w:t>
            </w:r>
          </w:p>
        </w:tc>
        <w:tc>
          <w:tcPr>
            <w:tcW w:w="853" w:type="dxa"/>
            <w:tcBorders>
              <w:top w:val="nil"/>
              <w:left w:val="single" w:sz="12" w:space="0" w:color="auto"/>
              <w:bottom w:val="single" w:sz="4" w:space="0" w:color="auto"/>
              <w:right w:val="single" w:sz="4" w:space="0" w:color="auto"/>
            </w:tcBorders>
            <w:shd w:val="clear" w:color="auto" w:fill="auto"/>
            <w:vAlign w:val="center"/>
          </w:tcPr>
          <w:p w14:paraId="54C48965" w14:textId="6D3A7476"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1 002</w:t>
            </w:r>
          </w:p>
        </w:tc>
        <w:tc>
          <w:tcPr>
            <w:tcW w:w="853" w:type="dxa"/>
            <w:tcBorders>
              <w:top w:val="nil"/>
              <w:left w:val="nil"/>
              <w:bottom w:val="single" w:sz="4" w:space="0" w:color="auto"/>
              <w:right w:val="single" w:sz="4" w:space="0" w:color="auto"/>
            </w:tcBorders>
            <w:shd w:val="clear" w:color="auto" w:fill="auto"/>
            <w:vAlign w:val="center"/>
          </w:tcPr>
          <w:p w14:paraId="12D7BC97" w14:textId="754E7E2F"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821</w:t>
            </w:r>
          </w:p>
        </w:tc>
        <w:tc>
          <w:tcPr>
            <w:tcW w:w="853" w:type="dxa"/>
            <w:tcBorders>
              <w:top w:val="nil"/>
              <w:left w:val="nil"/>
              <w:bottom w:val="single" w:sz="4" w:space="0" w:color="auto"/>
              <w:right w:val="single" w:sz="12" w:space="0" w:color="auto"/>
            </w:tcBorders>
            <w:shd w:val="clear" w:color="auto" w:fill="auto"/>
            <w:vAlign w:val="center"/>
          </w:tcPr>
          <w:p w14:paraId="796A989C" w14:textId="782FFEFD"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181</w:t>
            </w:r>
          </w:p>
        </w:tc>
      </w:tr>
      <w:tr w:rsidR="00D434AD" w:rsidRPr="00B8373F" w14:paraId="4032EAF4" w14:textId="77777777" w:rsidTr="00D434AD">
        <w:trPr>
          <w:trHeight w:val="249"/>
          <w:jc w:val="center"/>
        </w:trPr>
        <w:tc>
          <w:tcPr>
            <w:tcW w:w="407" w:type="dxa"/>
            <w:tcBorders>
              <w:top w:val="nil"/>
              <w:left w:val="single" w:sz="12" w:space="0" w:color="auto"/>
              <w:bottom w:val="single" w:sz="4" w:space="0" w:color="auto"/>
              <w:right w:val="single" w:sz="12" w:space="0" w:color="auto"/>
            </w:tcBorders>
            <w:shd w:val="clear" w:color="auto" w:fill="auto"/>
            <w:vAlign w:val="center"/>
            <w:hideMark/>
          </w:tcPr>
          <w:p w14:paraId="4D0195F3" w14:textId="77777777" w:rsidR="00D434AD" w:rsidRPr="00B8373F" w:rsidRDefault="00D434AD" w:rsidP="00D434AD">
            <w:pPr>
              <w:jc w:val="center"/>
              <w:rPr>
                <w:rFonts w:ascii="Tahoma" w:eastAsia="Times New Roman" w:hAnsi="Tahoma" w:cs="Tahoma"/>
                <w:sz w:val="16"/>
                <w:szCs w:val="16"/>
              </w:rPr>
            </w:pPr>
            <w:r w:rsidRPr="00B8373F">
              <w:rPr>
                <w:rFonts w:ascii="Tahoma" w:eastAsia="Times New Roman" w:hAnsi="Tahoma" w:cs="Tahoma"/>
                <w:sz w:val="16"/>
                <w:szCs w:val="16"/>
              </w:rPr>
              <w:t>7</w:t>
            </w:r>
          </w:p>
        </w:tc>
        <w:tc>
          <w:tcPr>
            <w:tcW w:w="1138" w:type="dxa"/>
            <w:tcBorders>
              <w:top w:val="nil"/>
              <w:left w:val="single" w:sz="4" w:space="0" w:color="auto"/>
              <w:bottom w:val="single" w:sz="4" w:space="0" w:color="auto"/>
              <w:right w:val="single" w:sz="4" w:space="0" w:color="auto"/>
            </w:tcBorders>
            <w:shd w:val="clear" w:color="auto" w:fill="auto"/>
            <w:vAlign w:val="center"/>
          </w:tcPr>
          <w:p w14:paraId="50E2603F" w14:textId="600E7FDF"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Argo</w:t>
            </w:r>
          </w:p>
        </w:tc>
        <w:tc>
          <w:tcPr>
            <w:tcW w:w="992" w:type="dxa"/>
            <w:tcBorders>
              <w:top w:val="nil"/>
              <w:left w:val="nil"/>
              <w:bottom w:val="single" w:sz="4" w:space="0" w:color="auto"/>
              <w:right w:val="single" w:sz="12" w:space="0" w:color="auto"/>
            </w:tcBorders>
            <w:shd w:val="clear" w:color="auto" w:fill="auto"/>
            <w:vAlign w:val="center"/>
          </w:tcPr>
          <w:p w14:paraId="179329FB" w14:textId="3D9B4E66"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Sollers</w:t>
            </w:r>
          </w:p>
        </w:tc>
        <w:tc>
          <w:tcPr>
            <w:tcW w:w="850" w:type="dxa"/>
            <w:tcBorders>
              <w:top w:val="nil"/>
              <w:left w:val="single" w:sz="12" w:space="0" w:color="auto"/>
              <w:bottom w:val="single" w:sz="4" w:space="0" w:color="auto"/>
              <w:right w:val="single" w:sz="4" w:space="0" w:color="auto"/>
            </w:tcBorders>
            <w:shd w:val="clear" w:color="auto" w:fill="auto"/>
            <w:vAlign w:val="center"/>
          </w:tcPr>
          <w:p w14:paraId="03BE348A" w14:textId="5D16228C"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241</w:t>
            </w:r>
          </w:p>
        </w:tc>
        <w:tc>
          <w:tcPr>
            <w:tcW w:w="850" w:type="dxa"/>
            <w:tcBorders>
              <w:top w:val="nil"/>
              <w:left w:val="nil"/>
              <w:bottom w:val="single" w:sz="4" w:space="0" w:color="auto"/>
              <w:right w:val="single" w:sz="4" w:space="0" w:color="auto"/>
            </w:tcBorders>
            <w:shd w:val="clear" w:color="auto" w:fill="auto"/>
            <w:vAlign w:val="center"/>
          </w:tcPr>
          <w:p w14:paraId="32F24802" w14:textId="4BF36631"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29</w:t>
            </w:r>
          </w:p>
        </w:tc>
        <w:tc>
          <w:tcPr>
            <w:tcW w:w="851" w:type="dxa"/>
            <w:tcBorders>
              <w:top w:val="nil"/>
              <w:left w:val="nil"/>
              <w:bottom w:val="single" w:sz="4" w:space="0" w:color="auto"/>
              <w:right w:val="single" w:sz="8" w:space="0" w:color="auto"/>
            </w:tcBorders>
            <w:shd w:val="clear" w:color="auto" w:fill="auto"/>
            <w:vAlign w:val="center"/>
          </w:tcPr>
          <w:p w14:paraId="13C13F35" w14:textId="61522F6B"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212</w:t>
            </w:r>
          </w:p>
        </w:tc>
        <w:tc>
          <w:tcPr>
            <w:tcW w:w="284" w:type="dxa"/>
            <w:tcBorders>
              <w:top w:val="nil"/>
              <w:left w:val="single" w:sz="12" w:space="0" w:color="auto"/>
              <w:bottom w:val="nil"/>
              <w:right w:val="single" w:sz="12" w:space="0" w:color="auto"/>
            </w:tcBorders>
            <w:shd w:val="clear" w:color="auto" w:fill="auto"/>
            <w:vAlign w:val="center"/>
            <w:hideMark/>
          </w:tcPr>
          <w:p w14:paraId="77A29CDB" w14:textId="77777777" w:rsidR="00D434AD" w:rsidRPr="00B8373F" w:rsidRDefault="00D434AD" w:rsidP="00D434AD">
            <w:pPr>
              <w:jc w:val="center"/>
              <w:rPr>
                <w:rFonts w:ascii="Tahoma" w:eastAsia="Times New Roman" w:hAnsi="Tahoma" w:cs="Tahoma"/>
                <w:color w:val="000000"/>
                <w:sz w:val="16"/>
                <w:szCs w:val="16"/>
              </w:rPr>
            </w:pPr>
          </w:p>
        </w:tc>
        <w:tc>
          <w:tcPr>
            <w:tcW w:w="435" w:type="dxa"/>
            <w:tcBorders>
              <w:top w:val="nil"/>
              <w:left w:val="single" w:sz="12" w:space="0" w:color="auto"/>
              <w:bottom w:val="single" w:sz="4" w:space="0" w:color="auto"/>
              <w:right w:val="single" w:sz="12" w:space="0" w:color="auto"/>
            </w:tcBorders>
            <w:shd w:val="clear" w:color="auto" w:fill="auto"/>
            <w:vAlign w:val="center"/>
            <w:hideMark/>
          </w:tcPr>
          <w:p w14:paraId="34687E23" w14:textId="77777777" w:rsidR="00D434AD" w:rsidRPr="00B8373F" w:rsidRDefault="00D434AD" w:rsidP="00D434AD">
            <w:pPr>
              <w:jc w:val="center"/>
              <w:rPr>
                <w:rFonts w:ascii="Tahoma" w:eastAsia="Times New Roman" w:hAnsi="Tahoma" w:cs="Tahoma"/>
                <w:color w:val="000000"/>
                <w:sz w:val="16"/>
                <w:szCs w:val="16"/>
              </w:rPr>
            </w:pPr>
            <w:r w:rsidRPr="00B8373F">
              <w:rPr>
                <w:rFonts w:ascii="Tahoma" w:eastAsia="Times New Roman" w:hAnsi="Tahoma" w:cs="Tahoma"/>
                <w:color w:val="000000"/>
                <w:sz w:val="16"/>
                <w:szCs w:val="16"/>
              </w:rPr>
              <w:t>7</w:t>
            </w:r>
          </w:p>
        </w:tc>
        <w:tc>
          <w:tcPr>
            <w:tcW w:w="1124" w:type="dxa"/>
            <w:tcBorders>
              <w:top w:val="nil"/>
              <w:left w:val="single" w:sz="4" w:space="0" w:color="auto"/>
              <w:bottom w:val="single" w:sz="4" w:space="0" w:color="auto"/>
              <w:right w:val="single" w:sz="4" w:space="0" w:color="auto"/>
            </w:tcBorders>
            <w:shd w:val="clear" w:color="auto" w:fill="auto"/>
            <w:vAlign w:val="center"/>
          </w:tcPr>
          <w:p w14:paraId="27BBD2DE" w14:textId="585E476B"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Argo</w:t>
            </w:r>
          </w:p>
        </w:tc>
        <w:tc>
          <w:tcPr>
            <w:tcW w:w="992" w:type="dxa"/>
            <w:tcBorders>
              <w:top w:val="nil"/>
              <w:left w:val="nil"/>
              <w:bottom w:val="single" w:sz="4" w:space="0" w:color="auto"/>
              <w:right w:val="single" w:sz="12" w:space="0" w:color="auto"/>
            </w:tcBorders>
            <w:shd w:val="clear" w:color="auto" w:fill="auto"/>
            <w:vAlign w:val="center"/>
          </w:tcPr>
          <w:p w14:paraId="6B95536E" w14:textId="34CB0378"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Sollers</w:t>
            </w:r>
          </w:p>
        </w:tc>
        <w:tc>
          <w:tcPr>
            <w:tcW w:w="853" w:type="dxa"/>
            <w:tcBorders>
              <w:top w:val="nil"/>
              <w:left w:val="single" w:sz="12" w:space="0" w:color="auto"/>
              <w:bottom w:val="single" w:sz="4" w:space="0" w:color="auto"/>
              <w:right w:val="single" w:sz="4" w:space="0" w:color="auto"/>
            </w:tcBorders>
            <w:shd w:val="clear" w:color="auto" w:fill="auto"/>
            <w:vAlign w:val="center"/>
          </w:tcPr>
          <w:p w14:paraId="5AAE996C" w14:textId="1A1B150B"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451</w:t>
            </w:r>
          </w:p>
        </w:tc>
        <w:tc>
          <w:tcPr>
            <w:tcW w:w="853" w:type="dxa"/>
            <w:tcBorders>
              <w:top w:val="nil"/>
              <w:left w:val="nil"/>
              <w:bottom w:val="single" w:sz="4" w:space="0" w:color="auto"/>
              <w:right w:val="single" w:sz="4" w:space="0" w:color="auto"/>
            </w:tcBorders>
            <w:shd w:val="clear" w:color="auto" w:fill="auto"/>
            <w:vAlign w:val="center"/>
          </w:tcPr>
          <w:p w14:paraId="7740A4D0" w14:textId="3A5839BB"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67</w:t>
            </w:r>
          </w:p>
        </w:tc>
        <w:tc>
          <w:tcPr>
            <w:tcW w:w="853" w:type="dxa"/>
            <w:tcBorders>
              <w:top w:val="nil"/>
              <w:left w:val="nil"/>
              <w:bottom w:val="single" w:sz="4" w:space="0" w:color="auto"/>
              <w:right w:val="single" w:sz="12" w:space="0" w:color="auto"/>
            </w:tcBorders>
            <w:shd w:val="clear" w:color="auto" w:fill="auto"/>
            <w:vAlign w:val="center"/>
          </w:tcPr>
          <w:p w14:paraId="05FFC4F0" w14:textId="03127A9F"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384</w:t>
            </w:r>
          </w:p>
        </w:tc>
      </w:tr>
      <w:tr w:rsidR="00D434AD" w:rsidRPr="00B8373F" w14:paraId="7AEA9C51" w14:textId="77777777" w:rsidTr="0005154D">
        <w:trPr>
          <w:trHeight w:val="249"/>
          <w:jc w:val="center"/>
        </w:trPr>
        <w:tc>
          <w:tcPr>
            <w:tcW w:w="407" w:type="dxa"/>
            <w:tcBorders>
              <w:top w:val="nil"/>
              <w:left w:val="single" w:sz="12" w:space="0" w:color="auto"/>
              <w:bottom w:val="single" w:sz="4" w:space="0" w:color="auto"/>
              <w:right w:val="single" w:sz="12" w:space="0" w:color="auto"/>
            </w:tcBorders>
            <w:shd w:val="clear" w:color="auto" w:fill="auto"/>
            <w:vAlign w:val="center"/>
            <w:hideMark/>
          </w:tcPr>
          <w:p w14:paraId="7C6C5C38" w14:textId="77777777" w:rsidR="00D434AD" w:rsidRPr="00B8373F" w:rsidRDefault="00D434AD" w:rsidP="00D434AD">
            <w:pPr>
              <w:jc w:val="center"/>
              <w:rPr>
                <w:rFonts w:ascii="Tahoma" w:eastAsia="Times New Roman" w:hAnsi="Tahoma" w:cs="Tahoma"/>
                <w:sz w:val="16"/>
                <w:szCs w:val="16"/>
              </w:rPr>
            </w:pPr>
            <w:r w:rsidRPr="00B8373F">
              <w:rPr>
                <w:rFonts w:ascii="Tahoma" w:eastAsia="Times New Roman" w:hAnsi="Tahoma" w:cs="Tahoma"/>
                <w:sz w:val="16"/>
                <w:szCs w:val="16"/>
              </w:rPr>
              <w:t>8</w:t>
            </w:r>
          </w:p>
        </w:tc>
        <w:tc>
          <w:tcPr>
            <w:tcW w:w="1138" w:type="dxa"/>
            <w:tcBorders>
              <w:top w:val="nil"/>
              <w:left w:val="single" w:sz="4" w:space="0" w:color="auto"/>
              <w:bottom w:val="single" w:sz="4" w:space="0" w:color="auto"/>
              <w:right w:val="single" w:sz="4" w:space="0" w:color="auto"/>
            </w:tcBorders>
            <w:shd w:val="clear" w:color="auto" w:fill="auto"/>
            <w:vAlign w:val="center"/>
          </w:tcPr>
          <w:p w14:paraId="641AB86B" w14:textId="6782C0BB"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Transit</w:t>
            </w:r>
          </w:p>
        </w:tc>
        <w:tc>
          <w:tcPr>
            <w:tcW w:w="992" w:type="dxa"/>
            <w:tcBorders>
              <w:top w:val="nil"/>
              <w:left w:val="nil"/>
              <w:bottom w:val="single" w:sz="4" w:space="0" w:color="auto"/>
              <w:right w:val="single" w:sz="12" w:space="0" w:color="auto"/>
            </w:tcBorders>
            <w:shd w:val="clear" w:color="auto" w:fill="auto"/>
            <w:vAlign w:val="center"/>
          </w:tcPr>
          <w:p w14:paraId="7021C63F" w14:textId="03E8952B"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 xml:space="preserve">Ford </w:t>
            </w:r>
            <w:r w:rsidR="00BD07C2" w:rsidRPr="00BD07C2">
              <w:rPr>
                <w:rFonts w:ascii="Tahoma" w:hAnsi="Tahoma" w:cs="Tahoma"/>
                <w:color w:val="333333"/>
                <w:sz w:val="16"/>
                <w:szCs w:val="16"/>
              </w:rPr>
              <w:t>ком.авт.</w:t>
            </w:r>
          </w:p>
        </w:tc>
        <w:tc>
          <w:tcPr>
            <w:tcW w:w="850" w:type="dxa"/>
            <w:tcBorders>
              <w:top w:val="nil"/>
              <w:left w:val="single" w:sz="12" w:space="0" w:color="auto"/>
              <w:bottom w:val="single" w:sz="4" w:space="0" w:color="auto"/>
              <w:right w:val="single" w:sz="4" w:space="0" w:color="auto"/>
            </w:tcBorders>
            <w:shd w:val="clear" w:color="auto" w:fill="auto"/>
            <w:vAlign w:val="center"/>
          </w:tcPr>
          <w:p w14:paraId="5ABF55DF" w14:textId="47CEB318"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35</w:t>
            </w:r>
          </w:p>
        </w:tc>
        <w:tc>
          <w:tcPr>
            <w:tcW w:w="850" w:type="dxa"/>
            <w:tcBorders>
              <w:top w:val="nil"/>
              <w:left w:val="nil"/>
              <w:bottom w:val="single" w:sz="4" w:space="0" w:color="auto"/>
              <w:right w:val="single" w:sz="4" w:space="0" w:color="auto"/>
            </w:tcBorders>
            <w:shd w:val="clear" w:color="auto" w:fill="auto"/>
            <w:vAlign w:val="center"/>
          </w:tcPr>
          <w:p w14:paraId="794E36EE" w14:textId="6B002308"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145</w:t>
            </w:r>
          </w:p>
        </w:tc>
        <w:tc>
          <w:tcPr>
            <w:tcW w:w="851" w:type="dxa"/>
            <w:tcBorders>
              <w:top w:val="nil"/>
              <w:left w:val="nil"/>
              <w:bottom w:val="single" w:sz="4" w:space="0" w:color="auto"/>
              <w:right w:val="single" w:sz="8" w:space="0" w:color="auto"/>
            </w:tcBorders>
            <w:shd w:val="clear" w:color="auto" w:fill="auto"/>
            <w:vAlign w:val="center"/>
          </w:tcPr>
          <w:p w14:paraId="489E5061" w14:textId="412BEF0B"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-110</w:t>
            </w:r>
          </w:p>
        </w:tc>
        <w:tc>
          <w:tcPr>
            <w:tcW w:w="284" w:type="dxa"/>
            <w:tcBorders>
              <w:top w:val="nil"/>
              <w:left w:val="single" w:sz="12" w:space="0" w:color="auto"/>
              <w:bottom w:val="nil"/>
              <w:right w:val="single" w:sz="12" w:space="0" w:color="auto"/>
            </w:tcBorders>
            <w:shd w:val="clear" w:color="auto" w:fill="auto"/>
            <w:vAlign w:val="center"/>
            <w:hideMark/>
          </w:tcPr>
          <w:p w14:paraId="7C7E8641" w14:textId="77777777" w:rsidR="00D434AD" w:rsidRPr="00B8373F" w:rsidRDefault="00D434AD" w:rsidP="00D434AD">
            <w:pPr>
              <w:jc w:val="center"/>
              <w:rPr>
                <w:rFonts w:ascii="Tahoma" w:eastAsia="Times New Roman" w:hAnsi="Tahoma" w:cs="Tahoma"/>
                <w:color w:val="000000"/>
                <w:sz w:val="16"/>
                <w:szCs w:val="16"/>
              </w:rPr>
            </w:pPr>
          </w:p>
        </w:tc>
        <w:tc>
          <w:tcPr>
            <w:tcW w:w="435" w:type="dxa"/>
            <w:tcBorders>
              <w:top w:val="nil"/>
              <w:left w:val="single" w:sz="12" w:space="0" w:color="auto"/>
              <w:bottom w:val="single" w:sz="4" w:space="0" w:color="auto"/>
              <w:right w:val="single" w:sz="12" w:space="0" w:color="auto"/>
            </w:tcBorders>
            <w:shd w:val="clear" w:color="auto" w:fill="auto"/>
            <w:vAlign w:val="center"/>
            <w:hideMark/>
          </w:tcPr>
          <w:p w14:paraId="1CF176D5" w14:textId="77777777" w:rsidR="00D434AD" w:rsidRPr="00B8373F" w:rsidRDefault="00D434AD" w:rsidP="00D434AD">
            <w:pPr>
              <w:jc w:val="center"/>
              <w:rPr>
                <w:rFonts w:ascii="Tahoma" w:eastAsia="Times New Roman" w:hAnsi="Tahoma" w:cs="Tahoma"/>
                <w:color w:val="000000"/>
                <w:sz w:val="16"/>
                <w:szCs w:val="16"/>
              </w:rPr>
            </w:pPr>
            <w:r w:rsidRPr="00B8373F">
              <w:rPr>
                <w:rFonts w:ascii="Tahoma" w:eastAsia="Times New Roman" w:hAnsi="Tahoma" w:cs="Tahoma"/>
                <w:color w:val="000000"/>
                <w:sz w:val="16"/>
                <w:szCs w:val="16"/>
              </w:rPr>
              <w:t>8</w:t>
            </w:r>
          </w:p>
        </w:tc>
        <w:tc>
          <w:tcPr>
            <w:tcW w:w="1124" w:type="dxa"/>
            <w:tcBorders>
              <w:top w:val="nil"/>
              <w:left w:val="single" w:sz="4" w:space="0" w:color="auto"/>
              <w:bottom w:val="single" w:sz="4" w:space="0" w:color="auto"/>
              <w:right w:val="single" w:sz="4" w:space="0" w:color="auto"/>
            </w:tcBorders>
            <w:shd w:val="clear" w:color="auto" w:fill="auto"/>
            <w:vAlign w:val="center"/>
          </w:tcPr>
          <w:p w14:paraId="76688FBC" w14:textId="780CBE6A" w:rsidR="00D434AD" w:rsidRPr="00D434AD" w:rsidRDefault="00D434AD" w:rsidP="00D434AD">
            <w:pPr>
              <w:rPr>
                <w:rFonts w:ascii="Tahoma" w:eastAsia="Times New Roman" w:hAnsi="Tahoma" w:cs="Tahoma"/>
                <w:color w:val="000000"/>
                <w:sz w:val="16"/>
                <w:szCs w:val="16"/>
                <w:lang w:val="en-US"/>
              </w:rPr>
            </w:pPr>
            <w:r w:rsidRPr="00D434AD">
              <w:rPr>
                <w:rFonts w:ascii="Tahoma" w:hAnsi="Tahoma" w:cs="Tahoma"/>
                <w:color w:val="333333"/>
                <w:sz w:val="16"/>
                <w:szCs w:val="16"/>
              </w:rPr>
              <w:t>4x4 VU</w:t>
            </w:r>
          </w:p>
        </w:tc>
        <w:tc>
          <w:tcPr>
            <w:tcW w:w="992" w:type="dxa"/>
            <w:tcBorders>
              <w:top w:val="nil"/>
              <w:left w:val="nil"/>
              <w:bottom w:val="single" w:sz="4" w:space="0" w:color="auto"/>
              <w:right w:val="single" w:sz="12" w:space="0" w:color="auto"/>
            </w:tcBorders>
            <w:shd w:val="clear" w:color="auto" w:fill="auto"/>
            <w:vAlign w:val="center"/>
          </w:tcPr>
          <w:p w14:paraId="245F0EA4" w14:textId="2C118D80"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Lada</w:t>
            </w:r>
          </w:p>
        </w:tc>
        <w:tc>
          <w:tcPr>
            <w:tcW w:w="853" w:type="dxa"/>
            <w:tcBorders>
              <w:top w:val="nil"/>
              <w:left w:val="single" w:sz="12" w:space="0" w:color="auto"/>
              <w:bottom w:val="single" w:sz="4" w:space="0" w:color="auto"/>
              <w:right w:val="single" w:sz="4" w:space="0" w:color="auto"/>
            </w:tcBorders>
            <w:shd w:val="clear" w:color="auto" w:fill="auto"/>
            <w:vAlign w:val="center"/>
          </w:tcPr>
          <w:p w14:paraId="6DC1806B" w14:textId="7851DDD6"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83</w:t>
            </w:r>
          </w:p>
        </w:tc>
        <w:tc>
          <w:tcPr>
            <w:tcW w:w="853" w:type="dxa"/>
            <w:tcBorders>
              <w:top w:val="nil"/>
              <w:left w:val="nil"/>
              <w:bottom w:val="single" w:sz="4" w:space="0" w:color="auto"/>
              <w:right w:val="single" w:sz="4" w:space="0" w:color="auto"/>
            </w:tcBorders>
            <w:shd w:val="clear" w:color="auto" w:fill="auto"/>
            <w:vAlign w:val="center"/>
          </w:tcPr>
          <w:p w14:paraId="336876B8" w14:textId="744401BA"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30</w:t>
            </w:r>
          </w:p>
        </w:tc>
        <w:tc>
          <w:tcPr>
            <w:tcW w:w="853" w:type="dxa"/>
            <w:tcBorders>
              <w:top w:val="nil"/>
              <w:left w:val="nil"/>
              <w:bottom w:val="single" w:sz="4" w:space="0" w:color="auto"/>
              <w:right w:val="single" w:sz="12" w:space="0" w:color="auto"/>
            </w:tcBorders>
            <w:shd w:val="clear" w:color="auto" w:fill="auto"/>
            <w:vAlign w:val="center"/>
          </w:tcPr>
          <w:p w14:paraId="499F2F69" w14:textId="46EECD4C"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53</w:t>
            </w:r>
          </w:p>
        </w:tc>
      </w:tr>
      <w:tr w:rsidR="00D434AD" w:rsidRPr="00B8373F" w14:paraId="17FCB623" w14:textId="77777777" w:rsidTr="0005154D">
        <w:trPr>
          <w:trHeight w:val="249"/>
          <w:jc w:val="center"/>
        </w:trPr>
        <w:tc>
          <w:tcPr>
            <w:tcW w:w="407"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157BD314" w14:textId="77777777" w:rsidR="00D434AD" w:rsidRPr="00B8373F" w:rsidRDefault="00D434AD" w:rsidP="00D434AD">
            <w:pPr>
              <w:jc w:val="center"/>
              <w:rPr>
                <w:rFonts w:ascii="Tahoma" w:eastAsia="Times New Roman" w:hAnsi="Tahoma" w:cs="Tahoma"/>
                <w:sz w:val="16"/>
                <w:szCs w:val="16"/>
              </w:rPr>
            </w:pPr>
            <w:r w:rsidRPr="00B8373F">
              <w:rPr>
                <w:rFonts w:ascii="Tahoma" w:eastAsia="Times New Roman" w:hAnsi="Tahoma" w:cs="Tahoma"/>
                <w:sz w:val="16"/>
                <w:szCs w:val="16"/>
              </w:rPr>
              <w:t>9</w:t>
            </w:r>
          </w:p>
        </w:tc>
        <w:tc>
          <w:tcPr>
            <w:tcW w:w="1138" w:type="dxa"/>
            <w:tcBorders>
              <w:top w:val="single" w:sz="4" w:space="0" w:color="auto"/>
              <w:left w:val="single" w:sz="4" w:space="0" w:color="auto"/>
              <w:bottom w:val="single" w:sz="12" w:space="0" w:color="auto"/>
              <w:right w:val="single" w:sz="4" w:space="0" w:color="auto"/>
            </w:tcBorders>
            <w:shd w:val="clear" w:color="auto" w:fill="auto"/>
            <w:vAlign w:val="center"/>
          </w:tcPr>
          <w:p w14:paraId="4A5D5F49" w14:textId="0425576F"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4x4 VU</w:t>
            </w:r>
          </w:p>
        </w:tc>
        <w:tc>
          <w:tcPr>
            <w:tcW w:w="992" w:type="dxa"/>
            <w:tcBorders>
              <w:top w:val="single" w:sz="4" w:space="0" w:color="auto"/>
              <w:left w:val="nil"/>
              <w:bottom w:val="single" w:sz="12" w:space="0" w:color="auto"/>
              <w:right w:val="single" w:sz="12" w:space="0" w:color="auto"/>
            </w:tcBorders>
            <w:shd w:val="clear" w:color="auto" w:fill="auto"/>
            <w:vAlign w:val="center"/>
          </w:tcPr>
          <w:p w14:paraId="7B1D561F" w14:textId="096B4C41"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Lada</w:t>
            </w:r>
          </w:p>
        </w:tc>
        <w:tc>
          <w:tcPr>
            <w:tcW w:w="850" w:type="dxa"/>
            <w:tcBorders>
              <w:top w:val="single" w:sz="4" w:space="0" w:color="auto"/>
              <w:left w:val="single" w:sz="12" w:space="0" w:color="auto"/>
              <w:bottom w:val="single" w:sz="12" w:space="0" w:color="auto"/>
              <w:right w:val="single" w:sz="4" w:space="0" w:color="auto"/>
            </w:tcBorders>
            <w:shd w:val="clear" w:color="auto" w:fill="auto"/>
            <w:vAlign w:val="center"/>
          </w:tcPr>
          <w:p w14:paraId="2F7DE4F7" w14:textId="17803B38"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26</w:t>
            </w:r>
          </w:p>
        </w:tc>
        <w:tc>
          <w:tcPr>
            <w:tcW w:w="850" w:type="dxa"/>
            <w:tcBorders>
              <w:top w:val="single" w:sz="4" w:space="0" w:color="auto"/>
              <w:left w:val="nil"/>
              <w:bottom w:val="single" w:sz="12" w:space="0" w:color="auto"/>
              <w:right w:val="single" w:sz="4" w:space="0" w:color="auto"/>
            </w:tcBorders>
            <w:shd w:val="clear" w:color="auto" w:fill="auto"/>
            <w:vAlign w:val="center"/>
          </w:tcPr>
          <w:p w14:paraId="0BC59B65" w14:textId="3A45D7E4"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21</w:t>
            </w:r>
          </w:p>
        </w:tc>
        <w:tc>
          <w:tcPr>
            <w:tcW w:w="851" w:type="dxa"/>
            <w:tcBorders>
              <w:top w:val="single" w:sz="4" w:space="0" w:color="auto"/>
              <w:left w:val="nil"/>
              <w:bottom w:val="single" w:sz="12" w:space="0" w:color="auto"/>
              <w:right w:val="single" w:sz="8" w:space="0" w:color="auto"/>
            </w:tcBorders>
            <w:shd w:val="clear" w:color="auto" w:fill="auto"/>
            <w:vAlign w:val="center"/>
          </w:tcPr>
          <w:p w14:paraId="36E725FE" w14:textId="2BA39FFD"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5</w:t>
            </w:r>
          </w:p>
        </w:tc>
        <w:tc>
          <w:tcPr>
            <w:tcW w:w="284" w:type="dxa"/>
            <w:tcBorders>
              <w:top w:val="nil"/>
              <w:left w:val="single" w:sz="12" w:space="0" w:color="auto"/>
              <w:bottom w:val="nil"/>
              <w:right w:val="single" w:sz="12" w:space="0" w:color="auto"/>
            </w:tcBorders>
            <w:shd w:val="clear" w:color="auto" w:fill="auto"/>
            <w:vAlign w:val="center"/>
            <w:hideMark/>
          </w:tcPr>
          <w:p w14:paraId="5CA952DE" w14:textId="77777777" w:rsidR="00D434AD" w:rsidRPr="00B8373F" w:rsidRDefault="00D434AD" w:rsidP="00D434AD">
            <w:pPr>
              <w:jc w:val="center"/>
              <w:rPr>
                <w:rFonts w:ascii="Tahoma" w:eastAsia="Times New Roman" w:hAnsi="Tahoma" w:cs="Tahoma"/>
                <w:color w:val="000000"/>
                <w:sz w:val="16"/>
                <w:szCs w:val="16"/>
              </w:rPr>
            </w:pPr>
          </w:p>
        </w:tc>
        <w:tc>
          <w:tcPr>
            <w:tcW w:w="435"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66DD076E" w14:textId="77777777" w:rsidR="00D434AD" w:rsidRPr="00B8373F" w:rsidRDefault="00D434AD" w:rsidP="00D434AD">
            <w:pPr>
              <w:jc w:val="center"/>
              <w:rPr>
                <w:rFonts w:ascii="Tahoma" w:eastAsia="Times New Roman" w:hAnsi="Tahoma" w:cs="Tahoma"/>
                <w:color w:val="000000"/>
                <w:sz w:val="16"/>
                <w:szCs w:val="16"/>
              </w:rPr>
            </w:pPr>
            <w:r w:rsidRPr="00B8373F">
              <w:rPr>
                <w:rFonts w:ascii="Tahoma" w:eastAsia="Times New Roman" w:hAnsi="Tahoma" w:cs="Tahoma"/>
                <w:color w:val="000000"/>
                <w:sz w:val="16"/>
                <w:szCs w:val="16"/>
              </w:rPr>
              <w:t>9</w:t>
            </w:r>
          </w:p>
        </w:tc>
        <w:tc>
          <w:tcPr>
            <w:tcW w:w="1124" w:type="dxa"/>
            <w:tcBorders>
              <w:top w:val="single" w:sz="4" w:space="0" w:color="auto"/>
              <w:left w:val="single" w:sz="4" w:space="0" w:color="auto"/>
              <w:bottom w:val="single" w:sz="12" w:space="0" w:color="auto"/>
              <w:right w:val="single" w:sz="4" w:space="0" w:color="auto"/>
            </w:tcBorders>
            <w:shd w:val="clear" w:color="auto" w:fill="auto"/>
            <w:vAlign w:val="center"/>
          </w:tcPr>
          <w:p w14:paraId="4872FFAC" w14:textId="7EDA9F8C"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Transit</w:t>
            </w:r>
          </w:p>
        </w:tc>
        <w:tc>
          <w:tcPr>
            <w:tcW w:w="992" w:type="dxa"/>
            <w:tcBorders>
              <w:top w:val="single" w:sz="4" w:space="0" w:color="auto"/>
              <w:left w:val="nil"/>
              <w:bottom w:val="single" w:sz="12" w:space="0" w:color="auto"/>
              <w:right w:val="single" w:sz="12" w:space="0" w:color="auto"/>
            </w:tcBorders>
            <w:shd w:val="clear" w:color="auto" w:fill="auto"/>
            <w:vAlign w:val="center"/>
          </w:tcPr>
          <w:p w14:paraId="7EC734DC" w14:textId="0DEA90F4" w:rsidR="00D434AD" w:rsidRPr="00D434AD" w:rsidRDefault="00D434AD" w:rsidP="00D434AD">
            <w:pPr>
              <w:rPr>
                <w:rFonts w:ascii="Tahoma" w:eastAsia="Times New Roman" w:hAnsi="Tahoma" w:cs="Tahoma"/>
                <w:color w:val="000000"/>
                <w:sz w:val="16"/>
                <w:szCs w:val="16"/>
              </w:rPr>
            </w:pPr>
            <w:r w:rsidRPr="00D434AD">
              <w:rPr>
                <w:rFonts w:ascii="Tahoma" w:hAnsi="Tahoma" w:cs="Tahoma"/>
                <w:color w:val="333333"/>
                <w:sz w:val="16"/>
                <w:szCs w:val="16"/>
              </w:rPr>
              <w:t xml:space="preserve">Ford </w:t>
            </w:r>
            <w:r w:rsidR="00BD07C2" w:rsidRPr="00BD07C2">
              <w:rPr>
                <w:rFonts w:ascii="Tahoma" w:hAnsi="Tahoma" w:cs="Tahoma"/>
                <w:color w:val="333333"/>
                <w:sz w:val="16"/>
                <w:szCs w:val="16"/>
              </w:rPr>
              <w:t>ком.авт.</w:t>
            </w:r>
          </w:p>
        </w:tc>
        <w:tc>
          <w:tcPr>
            <w:tcW w:w="853" w:type="dxa"/>
            <w:tcBorders>
              <w:top w:val="single" w:sz="4" w:space="0" w:color="auto"/>
              <w:left w:val="single" w:sz="12" w:space="0" w:color="auto"/>
              <w:bottom w:val="single" w:sz="12" w:space="0" w:color="auto"/>
              <w:right w:val="single" w:sz="4" w:space="0" w:color="auto"/>
            </w:tcBorders>
            <w:shd w:val="clear" w:color="auto" w:fill="auto"/>
            <w:vAlign w:val="center"/>
          </w:tcPr>
          <w:p w14:paraId="3B43D1C9" w14:textId="1EFFC6C1"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70</w:t>
            </w:r>
          </w:p>
        </w:tc>
        <w:tc>
          <w:tcPr>
            <w:tcW w:w="853" w:type="dxa"/>
            <w:tcBorders>
              <w:top w:val="single" w:sz="4" w:space="0" w:color="auto"/>
              <w:left w:val="nil"/>
              <w:bottom w:val="single" w:sz="12" w:space="0" w:color="auto"/>
              <w:right w:val="single" w:sz="4" w:space="0" w:color="auto"/>
            </w:tcBorders>
            <w:shd w:val="clear" w:color="auto" w:fill="auto"/>
            <w:vAlign w:val="center"/>
          </w:tcPr>
          <w:p w14:paraId="33D3DB38" w14:textId="10D07E02"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333333"/>
                <w:sz w:val="16"/>
                <w:szCs w:val="16"/>
              </w:rPr>
              <w:t>519</w:t>
            </w:r>
          </w:p>
        </w:tc>
        <w:tc>
          <w:tcPr>
            <w:tcW w:w="853" w:type="dxa"/>
            <w:tcBorders>
              <w:top w:val="single" w:sz="4" w:space="0" w:color="auto"/>
              <w:left w:val="nil"/>
              <w:bottom w:val="single" w:sz="12" w:space="0" w:color="auto"/>
              <w:right w:val="single" w:sz="12" w:space="0" w:color="auto"/>
            </w:tcBorders>
            <w:shd w:val="clear" w:color="auto" w:fill="auto"/>
            <w:vAlign w:val="center"/>
          </w:tcPr>
          <w:p w14:paraId="618DCCF5" w14:textId="00893EED" w:rsidR="00D434AD" w:rsidRPr="00D434AD" w:rsidRDefault="00D434AD" w:rsidP="00D434AD">
            <w:pPr>
              <w:jc w:val="right"/>
              <w:rPr>
                <w:rFonts w:ascii="Tahoma" w:eastAsia="Times New Roman" w:hAnsi="Tahoma" w:cs="Tahoma"/>
                <w:color w:val="000000"/>
                <w:sz w:val="16"/>
                <w:szCs w:val="16"/>
              </w:rPr>
            </w:pPr>
            <w:r w:rsidRPr="00D434AD">
              <w:rPr>
                <w:rFonts w:ascii="Tahoma" w:hAnsi="Tahoma" w:cs="Tahoma"/>
                <w:color w:val="000000"/>
                <w:sz w:val="16"/>
                <w:szCs w:val="16"/>
              </w:rPr>
              <w:t>-449</w:t>
            </w:r>
          </w:p>
        </w:tc>
      </w:tr>
    </w:tbl>
    <w:p w14:paraId="6BBCDCBD" w14:textId="77777777" w:rsidR="000D2CE4" w:rsidRDefault="000D2CE4" w:rsidP="00486594">
      <w:pPr>
        <w:tabs>
          <w:tab w:val="left" w:pos="3824"/>
        </w:tabs>
        <w:rPr>
          <w:rFonts w:ascii="Tahoma" w:eastAsia="Times New Roman" w:hAnsi="Tahoma" w:cs="Tahoma"/>
          <w:b/>
          <w:bCs/>
        </w:rPr>
      </w:pPr>
      <w:bookmarkStart w:id="1" w:name="_Hlk129781098"/>
    </w:p>
    <w:p w14:paraId="40882A48" w14:textId="77777777" w:rsidR="000D2CE4" w:rsidRDefault="000D2CE4">
      <w:pPr>
        <w:spacing w:after="200" w:line="276" w:lineRule="auto"/>
        <w:rPr>
          <w:rFonts w:ascii="Tahoma" w:eastAsia="Times New Roman" w:hAnsi="Tahoma" w:cs="Tahoma"/>
          <w:b/>
          <w:bCs/>
        </w:rPr>
      </w:pPr>
      <w:r>
        <w:rPr>
          <w:rFonts w:ascii="Tahoma" w:eastAsia="Times New Roman" w:hAnsi="Tahoma" w:cs="Tahoma"/>
          <w:b/>
          <w:bCs/>
        </w:rPr>
        <w:br w:type="page"/>
      </w:r>
    </w:p>
    <w:p w14:paraId="04B1CBDC" w14:textId="4EA910A7" w:rsidR="00486594" w:rsidRPr="007F65D6" w:rsidRDefault="00486594" w:rsidP="00486594">
      <w:pPr>
        <w:tabs>
          <w:tab w:val="left" w:pos="3824"/>
        </w:tabs>
        <w:rPr>
          <w:rFonts w:ascii="Tahoma" w:eastAsia="Times New Roman" w:hAnsi="Tahoma" w:cs="Tahoma"/>
          <w:color w:val="000000" w:themeColor="text1"/>
        </w:rPr>
      </w:pPr>
      <w:r>
        <w:rPr>
          <w:rFonts w:ascii="Tahoma" w:eastAsia="Times New Roman" w:hAnsi="Tahoma" w:cs="Tahoma"/>
          <w:b/>
          <w:bCs/>
        </w:rPr>
        <w:lastRenderedPageBreak/>
        <w:t xml:space="preserve">СТРУКТУРА РЫНКА </w:t>
      </w:r>
      <w:r w:rsidRPr="00466175">
        <w:rPr>
          <w:rFonts w:ascii="Tahoma" w:eastAsia="Times New Roman" w:hAnsi="Tahoma" w:cs="Tahoma"/>
          <w:b/>
          <w:bCs/>
        </w:rPr>
        <w:t xml:space="preserve">НОВЫХ ЛЕГКОВЫХ </w:t>
      </w:r>
      <w:r>
        <w:rPr>
          <w:rFonts w:ascii="Tahoma" w:eastAsia="Times New Roman" w:hAnsi="Tahoma" w:cs="Tahoma"/>
          <w:b/>
          <w:bCs/>
        </w:rPr>
        <w:t xml:space="preserve">И </w:t>
      </w:r>
      <w:r w:rsidRPr="00466175">
        <w:rPr>
          <w:rFonts w:ascii="Tahoma" w:eastAsia="Times New Roman" w:hAnsi="Tahoma" w:cs="Tahoma"/>
          <w:b/>
          <w:bCs/>
        </w:rPr>
        <w:t>ЛЕГКИХ КОММЕРЧЕСКИХ АВТОМОБИЛЕЙ</w:t>
      </w:r>
      <w:r>
        <w:rPr>
          <w:rFonts w:ascii="Tahoma" w:eastAsia="Times New Roman" w:hAnsi="Tahoma" w:cs="Tahoma"/>
          <w:b/>
          <w:bCs/>
        </w:rPr>
        <w:t xml:space="preserve"> В РФ ЯНВАРЬ - </w:t>
      </w:r>
      <w:r w:rsidR="00393A0C">
        <w:rPr>
          <w:rFonts w:ascii="Tahoma" w:eastAsia="Times New Roman" w:hAnsi="Tahoma" w:cs="Tahoma"/>
          <w:b/>
          <w:bCs/>
        </w:rPr>
        <w:t>МАРТ</w:t>
      </w:r>
      <w:r w:rsidRPr="00466175">
        <w:rPr>
          <w:rFonts w:ascii="Tahoma" w:eastAsia="Times New Roman" w:hAnsi="Tahoma" w:cs="Tahoma"/>
          <w:b/>
          <w:bCs/>
        </w:rPr>
        <w:t xml:space="preserve"> 202</w:t>
      </w:r>
      <w:r w:rsidR="00393A0C">
        <w:rPr>
          <w:rFonts w:ascii="Tahoma" w:eastAsia="Times New Roman" w:hAnsi="Tahoma" w:cs="Tahoma"/>
          <w:b/>
          <w:bCs/>
        </w:rPr>
        <w:t>4</w:t>
      </w:r>
      <w:r w:rsidRPr="00466175">
        <w:rPr>
          <w:rFonts w:ascii="Tahoma" w:eastAsia="Times New Roman" w:hAnsi="Tahoma" w:cs="Tahoma"/>
          <w:b/>
          <w:bCs/>
        </w:rPr>
        <w:t>/202</w:t>
      </w:r>
      <w:r w:rsidR="00393A0C">
        <w:rPr>
          <w:rFonts w:ascii="Tahoma" w:eastAsia="Times New Roman" w:hAnsi="Tahoma" w:cs="Tahoma"/>
          <w:b/>
          <w:bCs/>
        </w:rPr>
        <w:t>3</w:t>
      </w:r>
      <w:r w:rsidRPr="00466175">
        <w:rPr>
          <w:rFonts w:ascii="Tahoma" w:eastAsia="Times New Roman" w:hAnsi="Tahoma" w:cs="Tahoma"/>
          <w:b/>
          <w:bCs/>
        </w:rPr>
        <w:t xml:space="preserve"> ГГ.</w:t>
      </w:r>
      <w:r w:rsidR="00E629F3">
        <w:rPr>
          <w:rFonts w:ascii="Tahoma" w:eastAsia="Times New Roman" w:hAnsi="Tahoma" w:cs="Tahoma"/>
          <w:b/>
          <w:bCs/>
        </w:rPr>
        <w:t xml:space="preserve"> </w:t>
      </w:r>
      <w:r w:rsidR="00E629F3" w:rsidRPr="00906B01">
        <w:rPr>
          <w:rFonts w:ascii="Tahoma" w:eastAsia="Times New Roman" w:hAnsi="Tahoma" w:cs="Tahoma"/>
          <w:sz w:val="16"/>
          <w:szCs w:val="16"/>
        </w:rPr>
        <w:t>(</w:t>
      </w:r>
      <w:r w:rsidR="007F65D6" w:rsidRPr="00906B01">
        <w:rPr>
          <w:rFonts w:ascii="Tahoma" w:eastAsia="Times New Roman" w:hAnsi="Tahoma" w:cs="Tahoma"/>
          <w:sz w:val="16"/>
          <w:szCs w:val="16"/>
        </w:rPr>
        <w:t>по информации, предоставленной АО «ППК», о продажах новых транспортных средств на основе данных об их передаче владельцам</w:t>
      </w:r>
      <w:r w:rsidR="00E629F3" w:rsidRPr="00906B01">
        <w:rPr>
          <w:rFonts w:ascii="Tahoma" w:eastAsia="Times New Roman" w:hAnsi="Tahoma" w:cs="Tahoma"/>
          <w:sz w:val="16"/>
          <w:szCs w:val="16"/>
        </w:rPr>
        <w:t>)</w:t>
      </w:r>
    </w:p>
    <w:bookmarkEnd w:id="1"/>
    <w:p w14:paraId="2B8C84DD" w14:textId="395E8163" w:rsidR="00963A99" w:rsidRDefault="00963A99" w:rsidP="001E3396">
      <w:pPr>
        <w:tabs>
          <w:tab w:val="left" w:pos="1064"/>
        </w:tabs>
        <w:rPr>
          <w:rFonts w:ascii="Tahoma" w:eastAsia="Times New Roman" w:hAnsi="Tahoma" w:cs="Tahoma"/>
          <w:sz w:val="16"/>
          <w:szCs w:val="16"/>
        </w:rPr>
      </w:pPr>
    </w:p>
    <w:p w14:paraId="04CA5432" w14:textId="6513D358" w:rsidR="00976257" w:rsidRDefault="00976257" w:rsidP="001E3396">
      <w:pPr>
        <w:tabs>
          <w:tab w:val="left" w:pos="1064"/>
        </w:tabs>
        <w:rPr>
          <w:rFonts w:ascii="Tahoma" w:eastAsia="Times New Roman" w:hAnsi="Tahoma" w:cs="Tahoma"/>
          <w:b/>
          <w:bCs/>
        </w:rPr>
      </w:pPr>
      <w:r w:rsidRPr="00976257">
        <w:rPr>
          <w:rFonts w:ascii="Tahoma" w:eastAsia="Times New Roman" w:hAnsi="Tahoma" w:cs="Tahoma"/>
          <w:b/>
          <w:bCs/>
        </w:rPr>
        <w:t>По типу двигателя</w:t>
      </w:r>
    </w:p>
    <w:p w14:paraId="42788B9F" w14:textId="3B68EE31" w:rsidR="00E94B8D" w:rsidRDefault="00E94B8D" w:rsidP="001E3396">
      <w:pPr>
        <w:tabs>
          <w:tab w:val="left" w:pos="1064"/>
        </w:tabs>
        <w:rPr>
          <w:rFonts w:ascii="Tahoma" w:eastAsia="Times New Roman" w:hAnsi="Tahoma" w:cs="Tahoma"/>
          <w:b/>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13"/>
      </w:tblGrid>
      <w:tr w:rsidR="002D1DF3" w14:paraId="6DA7B9D3" w14:textId="77777777" w:rsidTr="00D90952">
        <w:tc>
          <w:tcPr>
            <w:tcW w:w="4960" w:type="dxa"/>
          </w:tcPr>
          <w:p w14:paraId="2C1626D8" w14:textId="571C79EA" w:rsidR="00E94B8D" w:rsidRDefault="002D1DF3" w:rsidP="001E3396">
            <w:pPr>
              <w:tabs>
                <w:tab w:val="left" w:pos="1064"/>
              </w:tabs>
              <w:ind w:hanging="107"/>
              <w:rPr>
                <w:rFonts w:ascii="Tahoma" w:eastAsia="Times New Roman" w:hAnsi="Tahoma" w:cs="Tahoma"/>
                <w:sz w:val="16"/>
                <w:szCs w:val="16"/>
              </w:rPr>
            </w:pPr>
            <w:r>
              <w:rPr>
                <w:rFonts w:ascii="Tahoma" w:eastAsia="Times New Roman" w:hAnsi="Tahoma" w:cs="Tahoma"/>
                <w:noProof/>
                <w:sz w:val="16"/>
                <w:szCs w:val="16"/>
              </w:rPr>
              <w:drawing>
                <wp:inline distT="0" distB="0" distL="0" distR="0" wp14:anchorId="07963A1E" wp14:editId="6C1E731A">
                  <wp:extent cx="3312810" cy="1908000"/>
                  <wp:effectExtent l="0" t="0" r="1905" b="0"/>
                  <wp:docPr id="1831677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2810" cy="1908000"/>
                          </a:xfrm>
                          <a:prstGeom prst="rect">
                            <a:avLst/>
                          </a:prstGeom>
                          <a:noFill/>
                        </pic:spPr>
                      </pic:pic>
                    </a:graphicData>
                  </a:graphic>
                </wp:inline>
              </w:drawing>
            </w:r>
          </w:p>
          <w:p w14:paraId="346C419D" w14:textId="3B3BA712" w:rsidR="00976257" w:rsidRDefault="00976257" w:rsidP="001E3396">
            <w:pPr>
              <w:tabs>
                <w:tab w:val="left" w:pos="1064"/>
              </w:tabs>
              <w:ind w:hanging="112"/>
              <w:rPr>
                <w:rFonts w:ascii="Tahoma" w:eastAsia="Times New Roman" w:hAnsi="Tahoma" w:cs="Tahoma"/>
                <w:sz w:val="16"/>
                <w:szCs w:val="16"/>
              </w:rPr>
            </w:pPr>
          </w:p>
        </w:tc>
        <w:tc>
          <w:tcPr>
            <w:tcW w:w="5496" w:type="dxa"/>
          </w:tcPr>
          <w:p w14:paraId="381DE35A" w14:textId="0524C4AC" w:rsidR="00976257" w:rsidRDefault="002D1DF3" w:rsidP="001E3396">
            <w:pPr>
              <w:tabs>
                <w:tab w:val="left" w:pos="1064"/>
              </w:tabs>
              <w:rPr>
                <w:rFonts w:ascii="Tahoma" w:eastAsia="Times New Roman" w:hAnsi="Tahoma" w:cs="Tahoma"/>
                <w:sz w:val="16"/>
                <w:szCs w:val="16"/>
              </w:rPr>
            </w:pPr>
            <w:r>
              <w:rPr>
                <w:rFonts w:ascii="Tahoma" w:eastAsia="Times New Roman" w:hAnsi="Tahoma" w:cs="Tahoma"/>
                <w:noProof/>
                <w:sz w:val="16"/>
                <w:szCs w:val="16"/>
              </w:rPr>
              <w:drawing>
                <wp:inline distT="0" distB="0" distL="0" distR="0" wp14:anchorId="2BDD3C23" wp14:editId="19E15A76">
                  <wp:extent cx="3220792" cy="1908000"/>
                  <wp:effectExtent l="0" t="0" r="0" b="0"/>
                  <wp:docPr id="8102071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0792" cy="1908000"/>
                          </a:xfrm>
                          <a:prstGeom prst="rect">
                            <a:avLst/>
                          </a:prstGeom>
                          <a:noFill/>
                        </pic:spPr>
                      </pic:pic>
                    </a:graphicData>
                  </a:graphic>
                </wp:inline>
              </w:drawing>
            </w:r>
          </w:p>
        </w:tc>
      </w:tr>
    </w:tbl>
    <w:p w14:paraId="3EE29A8B" w14:textId="1CB9C87A" w:rsidR="00D8231D" w:rsidRDefault="00D8231D" w:rsidP="001E3396">
      <w:pPr>
        <w:tabs>
          <w:tab w:val="left" w:pos="1064"/>
        </w:tabs>
        <w:rPr>
          <w:rFonts w:ascii="Tahoma" w:eastAsia="Times New Roman" w:hAnsi="Tahoma" w:cs="Tahoma"/>
          <w:sz w:val="16"/>
          <w:szCs w:val="16"/>
        </w:rPr>
      </w:pPr>
    </w:p>
    <w:p w14:paraId="71A2A62B" w14:textId="6569783F" w:rsidR="00976257" w:rsidRDefault="00976257" w:rsidP="001E3396">
      <w:pPr>
        <w:tabs>
          <w:tab w:val="left" w:pos="1064"/>
        </w:tabs>
        <w:rPr>
          <w:rFonts w:ascii="Tahoma" w:eastAsia="Times New Roman" w:hAnsi="Tahoma" w:cs="Tahoma"/>
          <w:b/>
          <w:bCs/>
        </w:rPr>
      </w:pPr>
      <w:r w:rsidRPr="00976257">
        <w:rPr>
          <w:rFonts w:ascii="Tahoma" w:eastAsia="Times New Roman" w:hAnsi="Tahoma" w:cs="Tahoma"/>
          <w:b/>
          <w:bCs/>
        </w:rPr>
        <w:t>По тип</w:t>
      </w:r>
      <w:r w:rsidR="00F10E46">
        <w:rPr>
          <w:rFonts w:ascii="Tahoma" w:eastAsia="Times New Roman" w:hAnsi="Tahoma" w:cs="Tahoma"/>
          <w:b/>
          <w:bCs/>
        </w:rPr>
        <w:t>ам клиентов</w:t>
      </w:r>
    </w:p>
    <w:p w14:paraId="161249CE" w14:textId="0418EC7C" w:rsidR="00DD7940" w:rsidRDefault="00DD7940" w:rsidP="001E3396">
      <w:pPr>
        <w:tabs>
          <w:tab w:val="left" w:pos="1064"/>
        </w:tabs>
        <w:rPr>
          <w:rFonts w:ascii="Tahoma" w:eastAsia="Times New Roman" w:hAnsi="Tahoma" w:cs="Tahoma"/>
          <w:b/>
          <w:bCs/>
        </w:rPr>
      </w:pPr>
    </w:p>
    <w:p w14:paraId="3468B3FC" w14:textId="6ED967E3" w:rsidR="00D90952" w:rsidRPr="00976257" w:rsidRDefault="002D1DF3" w:rsidP="00C0415A">
      <w:pPr>
        <w:tabs>
          <w:tab w:val="left" w:pos="1064"/>
        </w:tabs>
        <w:ind w:right="-24"/>
        <w:rPr>
          <w:rFonts w:ascii="Tahoma" w:eastAsia="Times New Roman" w:hAnsi="Tahoma" w:cs="Tahoma"/>
          <w:b/>
          <w:bCs/>
        </w:rPr>
      </w:pPr>
      <w:r>
        <w:rPr>
          <w:rFonts w:ascii="Tahoma" w:eastAsia="Times New Roman" w:hAnsi="Tahoma" w:cs="Tahoma"/>
          <w:b/>
          <w:bCs/>
          <w:noProof/>
        </w:rPr>
        <w:drawing>
          <wp:anchor distT="0" distB="0" distL="114300" distR="114300" simplePos="0" relativeHeight="251667456" behindDoc="0" locked="0" layoutInCell="1" allowOverlap="1" wp14:anchorId="35E9F0A3" wp14:editId="78327CE7">
            <wp:simplePos x="0" y="0"/>
            <wp:positionH relativeFrom="column">
              <wp:posOffset>3405555</wp:posOffset>
            </wp:positionH>
            <wp:positionV relativeFrom="paragraph">
              <wp:posOffset>7327</wp:posOffset>
            </wp:positionV>
            <wp:extent cx="3220720" cy="1943735"/>
            <wp:effectExtent l="0" t="0" r="0" b="0"/>
            <wp:wrapNone/>
            <wp:docPr id="105257468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2285" cy="1944679"/>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bCs/>
          <w:noProof/>
        </w:rPr>
        <w:drawing>
          <wp:inline distT="0" distB="0" distL="0" distR="0" wp14:anchorId="4F831F5A" wp14:editId="527EF8DF">
            <wp:extent cx="3312000" cy="1943986"/>
            <wp:effectExtent l="0" t="0" r="3175" b="0"/>
            <wp:docPr id="128595175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2000" cy="1943986"/>
                    </a:xfrm>
                    <a:prstGeom prst="rect">
                      <a:avLst/>
                    </a:prstGeom>
                    <a:noFill/>
                  </pic:spPr>
                </pic:pic>
              </a:graphicData>
            </a:graphic>
          </wp:inline>
        </w:drawing>
      </w:r>
    </w:p>
    <w:p w14:paraId="6966706C" w14:textId="669EF624" w:rsidR="00976257" w:rsidRDefault="00976257" w:rsidP="001E3396">
      <w:pPr>
        <w:tabs>
          <w:tab w:val="left" w:pos="1064"/>
        </w:tabs>
        <w:rPr>
          <w:rFonts w:ascii="Tahoma" w:eastAsia="Times New Roman" w:hAnsi="Tahoma" w:cs="Tahoma"/>
          <w:sz w:val="16"/>
          <w:szCs w:val="16"/>
        </w:rPr>
      </w:pPr>
    </w:p>
    <w:p w14:paraId="676827F7" w14:textId="1F9B41DD" w:rsidR="00D90952" w:rsidRDefault="00D90952" w:rsidP="001E3396">
      <w:pPr>
        <w:tabs>
          <w:tab w:val="left" w:pos="1064"/>
        </w:tabs>
        <w:rPr>
          <w:rFonts w:ascii="Tahoma" w:eastAsia="Times New Roman" w:hAnsi="Tahoma" w:cs="Tahoma"/>
          <w:sz w:val="16"/>
          <w:szCs w:val="16"/>
        </w:rPr>
      </w:pPr>
    </w:p>
    <w:p w14:paraId="5215BF00" w14:textId="68A88D74" w:rsidR="00BD42BD" w:rsidRDefault="00447B62" w:rsidP="001E3396">
      <w:pPr>
        <w:tabs>
          <w:tab w:val="left" w:pos="1064"/>
        </w:tabs>
        <w:rPr>
          <w:rFonts w:ascii="Tahoma" w:eastAsia="Times New Roman" w:hAnsi="Tahoma" w:cs="Tahoma"/>
          <w:b/>
          <w:bCs/>
        </w:rPr>
      </w:pPr>
      <w:r>
        <w:rPr>
          <w:rFonts w:ascii="Tahoma" w:eastAsia="Times New Roman" w:hAnsi="Tahoma" w:cs="Tahoma"/>
          <w:b/>
          <w:bCs/>
        </w:rPr>
        <w:t>Структура рынка</w:t>
      </w:r>
    </w:p>
    <w:p w14:paraId="687E6E11" w14:textId="1B8467B9" w:rsidR="00BD42BD" w:rsidRDefault="00164ED9" w:rsidP="001E3396">
      <w:pPr>
        <w:tabs>
          <w:tab w:val="left" w:pos="1064"/>
        </w:tabs>
        <w:rPr>
          <w:rFonts w:ascii="Tahoma" w:eastAsia="Times New Roman" w:hAnsi="Tahoma" w:cs="Tahoma"/>
          <w:sz w:val="16"/>
          <w:szCs w:val="16"/>
        </w:rPr>
      </w:pPr>
      <w:r w:rsidRPr="00164ED9">
        <w:rPr>
          <w:noProof/>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B1BEF" w14:paraId="4BCBC82C" w14:textId="77777777" w:rsidTr="00DB1BEF">
        <w:tc>
          <w:tcPr>
            <w:tcW w:w="5228" w:type="dxa"/>
          </w:tcPr>
          <w:p w14:paraId="614A4F91" w14:textId="354CCEA5" w:rsidR="00BD42BD" w:rsidRDefault="00BD42BD" w:rsidP="001E3396">
            <w:pPr>
              <w:tabs>
                <w:tab w:val="left" w:pos="1064"/>
              </w:tabs>
              <w:ind w:hanging="107"/>
              <w:rPr>
                <w:rFonts w:ascii="Tahoma" w:eastAsia="Times New Roman" w:hAnsi="Tahoma" w:cs="Tahoma"/>
                <w:sz w:val="16"/>
                <w:szCs w:val="16"/>
              </w:rPr>
            </w:pPr>
          </w:p>
        </w:tc>
        <w:tc>
          <w:tcPr>
            <w:tcW w:w="5228" w:type="dxa"/>
          </w:tcPr>
          <w:p w14:paraId="7ADB57FF" w14:textId="3D07097D" w:rsidR="00BD42BD" w:rsidRDefault="00BD42BD" w:rsidP="00E94B8D">
            <w:pPr>
              <w:tabs>
                <w:tab w:val="left" w:pos="1064"/>
              </w:tabs>
              <w:ind w:hanging="96"/>
              <w:rPr>
                <w:rFonts w:ascii="Tahoma" w:eastAsia="Times New Roman" w:hAnsi="Tahoma" w:cs="Tahoma"/>
                <w:sz w:val="16"/>
                <w:szCs w:val="16"/>
              </w:rPr>
            </w:pPr>
          </w:p>
        </w:tc>
      </w:tr>
    </w:tbl>
    <w:p w14:paraId="327F5ADC" w14:textId="5203E258" w:rsidR="00BD42BD" w:rsidRPr="00BD42BD" w:rsidRDefault="0048712B" w:rsidP="001E3396">
      <w:pPr>
        <w:tabs>
          <w:tab w:val="left" w:pos="1064"/>
        </w:tabs>
        <w:rPr>
          <w:rFonts w:ascii="Tahoma" w:eastAsia="Times New Roman" w:hAnsi="Tahoma" w:cs="Tahoma"/>
          <w:sz w:val="16"/>
          <w:szCs w:val="16"/>
        </w:rPr>
      </w:pPr>
      <w:r>
        <w:rPr>
          <w:rFonts w:ascii="Tahoma" w:eastAsia="Times New Roman" w:hAnsi="Tahoma" w:cs="Tahoma"/>
          <w:noProof/>
          <w:sz w:val="16"/>
          <w:szCs w:val="16"/>
        </w:rPr>
        <w:drawing>
          <wp:anchor distT="0" distB="0" distL="114300" distR="114300" simplePos="0" relativeHeight="251668480" behindDoc="0" locked="0" layoutInCell="1" allowOverlap="1" wp14:anchorId="2A633654" wp14:editId="427A5D56">
            <wp:simplePos x="0" y="0"/>
            <wp:positionH relativeFrom="column">
              <wp:posOffset>3405555</wp:posOffset>
            </wp:positionH>
            <wp:positionV relativeFrom="paragraph">
              <wp:posOffset>6985</wp:posOffset>
            </wp:positionV>
            <wp:extent cx="3253154" cy="1943735"/>
            <wp:effectExtent l="0" t="0" r="4445" b="0"/>
            <wp:wrapNone/>
            <wp:docPr id="14964756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3252" cy="1943794"/>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noProof/>
          <w:sz w:val="16"/>
          <w:szCs w:val="16"/>
        </w:rPr>
        <w:drawing>
          <wp:inline distT="0" distB="0" distL="0" distR="0" wp14:anchorId="273C3A13" wp14:editId="378DB5A9">
            <wp:extent cx="3312795" cy="1943735"/>
            <wp:effectExtent l="0" t="0" r="1905" b="0"/>
            <wp:docPr id="70341625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3247" cy="1944000"/>
                    </a:xfrm>
                    <a:prstGeom prst="rect">
                      <a:avLst/>
                    </a:prstGeom>
                    <a:noFill/>
                  </pic:spPr>
                </pic:pic>
              </a:graphicData>
            </a:graphic>
          </wp:inline>
        </w:drawing>
      </w:r>
    </w:p>
    <w:sectPr w:rsidR="00BD42BD" w:rsidRPr="00BD42BD" w:rsidSect="00A36BAC">
      <w:headerReference w:type="default" r:id="rId17"/>
      <w:footerReference w:type="even" r:id="rId18"/>
      <w:footerReference w:type="default" r:id="rId19"/>
      <w:headerReference w:type="first" r:id="rId20"/>
      <w:footerReference w:type="first" r:id="rId21"/>
      <w:pgSz w:w="11906" w:h="16838" w:code="9"/>
      <w:pgMar w:top="1701" w:right="720" w:bottom="720" w:left="720" w:header="5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A1B6" w14:textId="77777777" w:rsidR="00A36BAC" w:rsidRDefault="00A36BAC" w:rsidP="00A9446F">
      <w:r>
        <w:separator/>
      </w:r>
    </w:p>
  </w:endnote>
  <w:endnote w:type="continuationSeparator" w:id="0">
    <w:p w14:paraId="2F09454A" w14:textId="77777777" w:rsidR="00A36BAC" w:rsidRDefault="00A36BAC" w:rsidP="00A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36F7" w14:textId="77777777" w:rsidR="0013475F" w:rsidRPr="000D220E" w:rsidRDefault="0013475F" w:rsidP="00682C97">
    <w:pPr>
      <w:tabs>
        <w:tab w:val="center" w:pos="4677"/>
        <w:tab w:val="right" w:pos="9355"/>
      </w:tabs>
      <w:spacing w:line="160" w:lineRule="exact"/>
      <w:rPr>
        <w:rFonts w:ascii="Tahoma" w:hAnsi="Tahoma" w:cs="Tahoma"/>
        <w:color w:val="414042"/>
        <w:sz w:val="12"/>
        <w:szCs w:val="16"/>
        <w:lang w:val="en-US"/>
      </w:rPr>
    </w:pPr>
    <w:r>
      <w:rPr>
        <w:rFonts w:ascii="Tahoma" w:hAnsi="Tahoma" w:cs="Tahoma"/>
        <w:color w:val="414042"/>
        <w:sz w:val="12"/>
        <w:szCs w:val="16"/>
        <w:lang w:val="en-US"/>
      </w:rPr>
      <w:t>AEB SPONSORS 2018</w:t>
    </w:r>
    <w:r w:rsidRPr="005E706A">
      <w:rPr>
        <w:rFonts w:ascii="Tahoma" w:hAnsi="Tahoma" w:cs="Tahoma"/>
        <w:color w:val="414042"/>
        <w:sz w:val="12"/>
        <w:szCs w:val="16"/>
        <w:lang w:val="en-US"/>
      </w:rPr>
      <w:t xml:space="preserve"> – </w:t>
    </w:r>
    <w:r w:rsidRPr="005E706A">
      <w:rPr>
        <w:rFonts w:ascii="Tahoma" w:hAnsi="Tahoma" w:cs="Tahoma"/>
        <w:color w:val="414042"/>
        <w:sz w:val="12"/>
        <w:szCs w:val="16"/>
      </w:rPr>
      <w:t>СПОНСОРЫ</w:t>
    </w:r>
    <w:r w:rsidRPr="005E706A">
      <w:rPr>
        <w:rFonts w:ascii="Tahoma" w:hAnsi="Tahoma" w:cs="Tahoma"/>
        <w:color w:val="414042"/>
        <w:sz w:val="12"/>
        <w:szCs w:val="16"/>
        <w:lang w:val="en-US"/>
      </w:rPr>
      <w:t xml:space="preserve"> </w:t>
    </w:r>
    <w:r w:rsidRPr="005E706A">
      <w:rPr>
        <w:rFonts w:ascii="Tahoma" w:hAnsi="Tahoma" w:cs="Tahoma"/>
        <w:color w:val="414042"/>
        <w:sz w:val="12"/>
        <w:szCs w:val="16"/>
      </w:rPr>
      <w:t>АЕБ</w:t>
    </w:r>
    <w:r>
      <w:rPr>
        <w:rFonts w:ascii="Tahoma" w:hAnsi="Tahoma" w:cs="Tahoma"/>
        <w:color w:val="414042"/>
        <w:sz w:val="12"/>
        <w:szCs w:val="16"/>
        <w:lang w:val="en-US"/>
      </w:rPr>
      <w:t xml:space="preserve"> 2018</w:t>
    </w:r>
  </w:p>
  <w:p w14:paraId="1D408A55" w14:textId="77777777" w:rsidR="0013475F" w:rsidRDefault="0013475F" w:rsidP="00682C97">
    <w:pPr>
      <w:tabs>
        <w:tab w:val="center" w:pos="4677"/>
        <w:tab w:val="right" w:pos="9355"/>
      </w:tabs>
      <w:spacing w:line="160" w:lineRule="exact"/>
      <w:rPr>
        <w:rFonts w:ascii="Tahoma" w:hAnsi="Tahoma" w:cs="Tahoma"/>
        <w:color w:val="414042"/>
        <w:sz w:val="12"/>
        <w:szCs w:val="16"/>
        <w:lang w:val="en-US"/>
      </w:rPr>
    </w:pPr>
    <w:r w:rsidRPr="0020494E">
      <w:rPr>
        <w:rFonts w:ascii="Tahoma" w:hAnsi="Tahoma" w:cs="Tahoma"/>
        <w:color w:val="414042"/>
        <w:spacing w:val="-4"/>
        <w:sz w:val="12"/>
        <w:szCs w:val="16"/>
        <w:lang w:val="en-US"/>
      </w:rPr>
      <w:t>• Allianz IC OJSC • Atos • Bank Credit Suisse (Moscow) • BP • BSH Russia • Cargill Enterprises Inc. • CHEP Rus • Clifford Chance • Continental Tires RUS LLC</w:t>
    </w:r>
    <w:r>
      <w:rPr>
        <w:rFonts w:ascii="Tahoma" w:hAnsi="Tahoma" w:cs="Tahoma"/>
        <w:color w:val="414042"/>
        <w:spacing w:val="-4"/>
        <w:sz w:val="12"/>
        <w:szCs w:val="16"/>
        <w:lang w:val="en-US"/>
      </w:rPr>
      <w:t xml:space="preserve"> </w:t>
    </w:r>
    <w:r w:rsidRPr="0020494E">
      <w:rPr>
        <w:rFonts w:ascii="Tahoma" w:hAnsi="Tahoma" w:cs="Tahoma"/>
        <w:color w:val="414042"/>
        <w:spacing w:val="-4"/>
        <w:sz w:val="12"/>
        <w:szCs w:val="16"/>
        <w:lang w:val="en-US"/>
      </w:rPr>
      <w:t>• Creon Capital S.a.r.l</w:t>
    </w:r>
    <w:r w:rsidRPr="0020494E">
      <w:rPr>
        <w:rFonts w:ascii="Tahoma" w:hAnsi="Tahoma" w:cs="Tahoma"/>
        <w:color w:val="414042"/>
        <w:sz w:val="12"/>
        <w:szCs w:val="16"/>
        <w:lang w:val="en-US"/>
      </w:rPr>
      <w:t xml:space="preserve"> </w:t>
    </w:r>
  </w:p>
  <w:p w14:paraId="5007A83C" w14:textId="77777777" w:rsidR="0013475F" w:rsidRDefault="0013475F" w:rsidP="00682C97">
    <w:pPr>
      <w:tabs>
        <w:tab w:val="center" w:pos="4677"/>
        <w:tab w:val="right" w:pos="9355"/>
      </w:tabs>
      <w:spacing w:line="160" w:lineRule="exact"/>
      <w:rPr>
        <w:rFonts w:ascii="Tahoma" w:hAnsi="Tahoma" w:cs="Tahoma"/>
        <w:color w:val="414042"/>
        <w:sz w:val="12"/>
        <w:szCs w:val="16"/>
        <w:lang w:val="en-US"/>
      </w:rPr>
    </w:pPr>
    <w:r w:rsidRPr="005E706A">
      <w:rPr>
        <w:rFonts w:ascii="Tahoma" w:hAnsi="Tahoma" w:cs="Tahoma"/>
        <w:color w:val="414042"/>
        <w:sz w:val="12"/>
        <w:szCs w:val="16"/>
        <w:lang w:val="en-US"/>
      </w:rPr>
      <w:t xml:space="preserve">• Deloitte • </w:t>
    </w:r>
    <w:r>
      <w:rPr>
        <w:rFonts w:ascii="Tahoma" w:hAnsi="Tahoma" w:cs="Tahoma"/>
        <w:color w:val="414042"/>
        <w:sz w:val="12"/>
        <w:szCs w:val="16"/>
        <w:lang w:val="en-US"/>
      </w:rPr>
      <w:t>DuPont Science &amp; Technologies •</w:t>
    </w:r>
    <w:r w:rsidRPr="005E706A">
      <w:rPr>
        <w:rFonts w:ascii="Tahoma" w:hAnsi="Tahoma" w:cs="Tahoma"/>
        <w:color w:val="414042"/>
        <w:sz w:val="12"/>
        <w:szCs w:val="16"/>
        <w:lang w:val="en-US"/>
      </w:rPr>
      <w:t xml:space="preserve"> Enel Russia</w:t>
    </w:r>
    <w:r>
      <w:rPr>
        <w:rFonts w:ascii="Tahoma" w:hAnsi="Tahoma" w:cs="Tahoma"/>
        <w:color w:val="414042"/>
        <w:sz w:val="12"/>
        <w:szCs w:val="16"/>
        <w:lang w:val="en-US"/>
      </w:rPr>
      <w:t xml:space="preserve"> OJSC • ENGIE • Eni S.p.A • </w:t>
    </w:r>
    <w:r w:rsidRPr="00682C97">
      <w:rPr>
        <w:rFonts w:ascii="Tahoma" w:hAnsi="Tahoma" w:cs="Tahoma"/>
        <w:color w:val="414042"/>
        <w:sz w:val="12"/>
        <w:szCs w:val="16"/>
        <w:lang w:val="en-US"/>
      </w:rPr>
      <w:t xml:space="preserve">Equinor Russia AS </w:t>
    </w:r>
    <w:r>
      <w:rPr>
        <w:rFonts w:ascii="Tahoma" w:hAnsi="Tahoma" w:cs="Tahoma"/>
        <w:color w:val="414042"/>
        <w:sz w:val="12"/>
        <w:szCs w:val="16"/>
        <w:lang w:val="en-US"/>
      </w:rPr>
      <w:t xml:space="preserve">• EY </w:t>
    </w:r>
    <w:r w:rsidRPr="005E706A">
      <w:rPr>
        <w:rFonts w:ascii="Tahoma" w:hAnsi="Tahoma" w:cs="Tahoma"/>
        <w:color w:val="414042"/>
        <w:sz w:val="12"/>
        <w:szCs w:val="16"/>
        <w:lang w:val="en-US"/>
      </w:rPr>
      <w:t>•</w:t>
    </w:r>
    <w:r>
      <w:rPr>
        <w:rFonts w:ascii="Tahoma" w:hAnsi="Tahoma" w:cs="Tahoma"/>
        <w:color w:val="414042"/>
        <w:sz w:val="12"/>
        <w:szCs w:val="16"/>
        <w:lang w:val="en-US"/>
      </w:rPr>
      <w:t xml:space="preserve"> </w:t>
    </w:r>
    <w:r w:rsidRPr="0020494E">
      <w:rPr>
        <w:rFonts w:ascii="Tahoma" w:hAnsi="Tahoma" w:cs="Tahoma"/>
        <w:color w:val="414042"/>
        <w:spacing w:val="-2"/>
        <w:sz w:val="12"/>
        <w:szCs w:val="16"/>
        <w:lang w:val="en-US"/>
      </w:rPr>
      <w:t>FAURECIA Automotive Development LLC</w:t>
    </w:r>
    <w:r w:rsidRPr="005E706A">
      <w:rPr>
        <w:rFonts w:ascii="Tahoma" w:hAnsi="Tahoma" w:cs="Tahoma"/>
        <w:color w:val="414042"/>
        <w:sz w:val="12"/>
        <w:szCs w:val="16"/>
        <w:lang w:val="en-US"/>
      </w:rPr>
      <w:t xml:space="preserve"> </w:t>
    </w:r>
  </w:p>
  <w:p w14:paraId="50CDD8F7" w14:textId="77777777" w:rsidR="0013475F" w:rsidRDefault="0013475F" w:rsidP="00682C97">
    <w:pPr>
      <w:tabs>
        <w:tab w:val="center" w:pos="4677"/>
        <w:tab w:val="right" w:pos="9355"/>
      </w:tabs>
      <w:spacing w:line="160" w:lineRule="exact"/>
      <w:rPr>
        <w:rFonts w:ascii="Tahoma" w:hAnsi="Tahoma" w:cs="Tahoma"/>
        <w:color w:val="414042"/>
        <w:sz w:val="12"/>
        <w:szCs w:val="16"/>
        <w:lang w:val="en-US"/>
      </w:rPr>
    </w:pPr>
    <w:r w:rsidRPr="005E706A">
      <w:rPr>
        <w:rFonts w:ascii="Tahoma" w:hAnsi="Tahoma" w:cs="Tahoma"/>
        <w:color w:val="414042"/>
        <w:sz w:val="12"/>
        <w:szCs w:val="16"/>
        <w:lang w:val="en-US"/>
      </w:rPr>
      <w:t>•</w:t>
    </w:r>
    <w:r w:rsidRPr="00AD2960">
      <w:rPr>
        <w:rFonts w:ascii="Tahoma" w:hAnsi="Tahoma" w:cs="Tahoma"/>
        <w:color w:val="414042"/>
        <w:sz w:val="12"/>
        <w:szCs w:val="16"/>
        <w:lang w:val="en-US"/>
      </w:rPr>
      <w:t xml:space="preserve"> </w:t>
    </w:r>
    <w:r>
      <w:rPr>
        <w:rFonts w:ascii="Tahoma" w:hAnsi="Tahoma" w:cs="Tahoma"/>
        <w:color w:val="414042"/>
        <w:sz w:val="12"/>
        <w:szCs w:val="16"/>
        <w:lang w:val="en-US"/>
      </w:rPr>
      <w:t>GE (</w:t>
    </w:r>
    <w:r w:rsidRPr="00DA50D5">
      <w:rPr>
        <w:rFonts w:ascii="Tahoma" w:hAnsi="Tahoma" w:cs="Tahoma"/>
        <w:color w:val="414042"/>
        <w:sz w:val="12"/>
        <w:szCs w:val="16"/>
        <w:lang w:val="en-US"/>
      </w:rPr>
      <w:t>General Electric International (Benelux) B.V.</w:t>
    </w:r>
    <w:r>
      <w:rPr>
        <w:rFonts w:ascii="Tahoma" w:hAnsi="Tahoma" w:cs="Tahoma"/>
        <w:color w:val="414042"/>
        <w:sz w:val="12"/>
        <w:szCs w:val="16"/>
        <w:lang w:val="en-US"/>
      </w:rPr>
      <w:t>)</w:t>
    </w:r>
    <w:r w:rsidRPr="00DA50D5">
      <w:rPr>
        <w:rFonts w:ascii="Tahoma" w:hAnsi="Tahoma" w:cs="Tahoma"/>
        <w:color w:val="414042"/>
        <w:sz w:val="12"/>
        <w:szCs w:val="16"/>
        <w:lang w:val="en-US"/>
      </w:rPr>
      <w:t xml:space="preserve"> </w:t>
    </w:r>
    <w:r w:rsidRPr="005E706A">
      <w:rPr>
        <w:rFonts w:ascii="Tahoma" w:hAnsi="Tahoma" w:cs="Tahoma"/>
        <w:color w:val="414042"/>
        <w:sz w:val="12"/>
        <w:szCs w:val="16"/>
        <w:lang w:val="en-US"/>
      </w:rPr>
      <w:t>•</w:t>
    </w:r>
    <w:r w:rsidRPr="00DA50D5">
      <w:rPr>
        <w:rFonts w:ascii="Tahoma" w:hAnsi="Tahoma" w:cs="Tahoma"/>
        <w:color w:val="414042"/>
        <w:sz w:val="12"/>
        <w:szCs w:val="16"/>
        <w:lang w:val="en-US"/>
      </w:rPr>
      <w:t xml:space="preserve"> </w:t>
    </w:r>
    <w:r w:rsidRPr="005E706A">
      <w:rPr>
        <w:rFonts w:ascii="Tahoma" w:hAnsi="Tahoma" w:cs="Tahoma"/>
        <w:color w:val="414042"/>
        <w:sz w:val="12"/>
        <w:szCs w:val="16"/>
        <w:lang w:val="en-US"/>
      </w:rPr>
      <w:t xml:space="preserve">HeidelbergCement • </w:t>
    </w:r>
    <w:r w:rsidRPr="00B54345">
      <w:rPr>
        <w:rFonts w:ascii="Tahoma" w:hAnsi="Tahoma" w:cs="Tahoma"/>
        <w:color w:val="414042"/>
        <w:sz w:val="12"/>
        <w:szCs w:val="16"/>
        <w:lang w:val="en-US"/>
      </w:rPr>
      <w:t xml:space="preserve">ING Wholesale Banking in Russia </w:t>
    </w:r>
    <w:r>
      <w:rPr>
        <w:rFonts w:ascii="Tahoma" w:hAnsi="Tahoma" w:cs="Tahoma"/>
        <w:color w:val="414042"/>
        <w:sz w:val="12"/>
        <w:szCs w:val="16"/>
        <w:lang w:val="en-US"/>
      </w:rPr>
      <w:t xml:space="preserve">• John Deere Rus, LLC • KPMG </w:t>
    </w:r>
    <w:r w:rsidRPr="005E706A">
      <w:rPr>
        <w:rFonts w:ascii="Tahoma" w:hAnsi="Tahoma" w:cs="Tahoma"/>
        <w:color w:val="414042"/>
        <w:sz w:val="12"/>
        <w:szCs w:val="16"/>
        <w:lang w:val="en-US"/>
      </w:rPr>
      <w:t>•</w:t>
    </w:r>
    <w:r w:rsidRPr="0020494E">
      <w:rPr>
        <w:lang w:val="en-US"/>
      </w:rPr>
      <w:t xml:space="preserve"> </w:t>
    </w:r>
    <w:r w:rsidRPr="005E706A">
      <w:rPr>
        <w:rFonts w:ascii="Tahoma" w:hAnsi="Tahoma" w:cs="Tahoma"/>
        <w:color w:val="414042"/>
        <w:sz w:val="12"/>
        <w:szCs w:val="16"/>
        <w:lang w:val="en-US"/>
      </w:rPr>
      <w:t xml:space="preserve">ManpowerGroup </w:t>
    </w:r>
  </w:p>
  <w:p w14:paraId="04096D67" w14:textId="77777777" w:rsidR="0013475F" w:rsidRPr="00682C97" w:rsidRDefault="0013475F" w:rsidP="00682C97">
    <w:pPr>
      <w:tabs>
        <w:tab w:val="center" w:pos="4677"/>
        <w:tab w:val="right" w:pos="9355"/>
      </w:tabs>
      <w:spacing w:line="160" w:lineRule="exact"/>
      <w:rPr>
        <w:rFonts w:ascii="Tahoma" w:hAnsi="Tahoma" w:cs="Tahoma"/>
        <w:color w:val="414042"/>
        <w:sz w:val="12"/>
        <w:szCs w:val="16"/>
        <w:lang w:val="en-US"/>
      </w:rPr>
    </w:pPr>
    <w:r w:rsidRPr="005E706A">
      <w:rPr>
        <w:rFonts w:ascii="Tahoma" w:hAnsi="Tahoma" w:cs="Tahoma"/>
        <w:color w:val="414042"/>
        <w:sz w:val="12"/>
        <w:szCs w:val="16"/>
        <w:lang w:val="en-US"/>
      </w:rPr>
      <w:t>• Mercedes-Benz Russia • M</w:t>
    </w:r>
    <w:r>
      <w:rPr>
        <w:rFonts w:ascii="Tahoma" w:hAnsi="Tahoma" w:cs="Tahoma"/>
        <w:color w:val="414042"/>
        <w:sz w:val="12"/>
        <w:szCs w:val="16"/>
        <w:lang w:val="en-US"/>
      </w:rPr>
      <w:t>erck LLC • Messe Frankfurt Rus</w:t>
    </w:r>
    <w:r w:rsidRPr="00E14ED7">
      <w:rPr>
        <w:rFonts w:ascii="Tahoma" w:hAnsi="Tahoma" w:cs="Tahoma"/>
        <w:color w:val="414042"/>
        <w:sz w:val="12"/>
        <w:szCs w:val="16"/>
        <w:lang w:val="en-US"/>
      </w:rPr>
      <w:t xml:space="preserve"> </w:t>
    </w:r>
    <w:r>
      <w:rPr>
        <w:rFonts w:ascii="Tahoma" w:hAnsi="Tahoma" w:cs="Tahoma"/>
        <w:color w:val="414042"/>
        <w:sz w:val="12"/>
        <w:szCs w:val="16"/>
        <w:lang w:val="en-US"/>
      </w:rPr>
      <w:t>•</w:t>
    </w:r>
    <w:r w:rsidRPr="00E14ED7">
      <w:rPr>
        <w:rFonts w:ascii="Tahoma" w:hAnsi="Tahoma" w:cs="Tahoma"/>
        <w:color w:val="414042"/>
        <w:sz w:val="12"/>
        <w:szCs w:val="16"/>
        <w:lang w:val="en-US"/>
      </w:rPr>
      <w:t xml:space="preserve"> </w:t>
    </w:r>
    <w:r w:rsidRPr="005E706A">
      <w:rPr>
        <w:rFonts w:ascii="Tahoma" w:hAnsi="Tahoma" w:cs="Tahoma"/>
        <w:color w:val="414042"/>
        <w:sz w:val="12"/>
        <w:szCs w:val="16"/>
        <w:lang w:val="en-US"/>
      </w:rPr>
      <w:t>MetLife • METRO AG • Michelin • Novartis Group • OBI Russia • Oriflame •</w:t>
    </w:r>
    <w:r w:rsidRPr="00355410">
      <w:rPr>
        <w:rFonts w:ascii="Tahoma" w:hAnsi="Tahoma" w:cs="Tahoma"/>
        <w:color w:val="414042"/>
        <w:sz w:val="12"/>
        <w:szCs w:val="16"/>
        <w:lang w:val="en-US"/>
      </w:rPr>
      <w:t xml:space="preserve"> Porsche Russland </w:t>
    </w:r>
  </w:p>
  <w:p w14:paraId="78B6AA95" w14:textId="77777777" w:rsidR="0013475F" w:rsidRDefault="0013475F" w:rsidP="00682C97">
    <w:pPr>
      <w:tabs>
        <w:tab w:val="center" w:pos="4677"/>
        <w:tab w:val="right" w:pos="9355"/>
      </w:tabs>
      <w:spacing w:line="160" w:lineRule="exact"/>
      <w:rPr>
        <w:rFonts w:ascii="Tahoma" w:hAnsi="Tahoma" w:cs="Tahoma"/>
        <w:color w:val="414042"/>
        <w:sz w:val="12"/>
        <w:szCs w:val="16"/>
        <w:lang w:val="en-US"/>
      </w:rPr>
    </w:pPr>
    <w:r>
      <w:rPr>
        <w:rFonts w:ascii="Tahoma" w:hAnsi="Tahoma" w:cs="Tahoma"/>
        <w:color w:val="414042"/>
        <w:sz w:val="12"/>
        <w:szCs w:val="16"/>
        <w:lang w:val="en-US"/>
      </w:rPr>
      <w:t>• Procter &amp; Gamble • PwC •</w:t>
    </w:r>
    <w:r w:rsidRPr="00355410">
      <w:rPr>
        <w:rFonts w:ascii="Tahoma" w:hAnsi="Tahoma" w:cs="Tahoma"/>
        <w:color w:val="414042"/>
        <w:sz w:val="12"/>
        <w:szCs w:val="16"/>
        <w:lang w:val="en-US"/>
      </w:rPr>
      <w:t xml:space="preserve"> </w:t>
    </w:r>
    <w:r>
      <w:rPr>
        <w:rFonts w:ascii="Tahoma" w:hAnsi="Tahoma" w:cs="Tahoma"/>
        <w:color w:val="414042"/>
        <w:sz w:val="12"/>
        <w:szCs w:val="16"/>
        <w:lang w:val="en-US"/>
      </w:rPr>
      <w:t xml:space="preserve">Raiffeisenbank </w:t>
    </w:r>
    <w:r w:rsidRPr="005E706A">
      <w:rPr>
        <w:rFonts w:ascii="Tahoma" w:hAnsi="Tahoma" w:cs="Tahoma"/>
        <w:color w:val="414042"/>
        <w:sz w:val="12"/>
        <w:szCs w:val="16"/>
        <w:lang w:val="en-US"/>
      </w:rPr>
      <w:t xml:space="preserve">AO • ROCA </w:t>
    </w:r>
    <w:r w:rsidRPr="005E706A">
      <w:rPr>
        <w:rFonts w:ascii="Tahoma" w:hAnsi="Tahoma" w:cs="Tahoma"/>
        <w:color w:val="414042"/>
        <w:spacing w:val="-6"/>
        <w:sz w:val="12"/>
        <w:szCs w:val="16"/>
        <w:lang w:val="en-US"/>
      </w:rPr>
      <w:t xml:space="preserve">• Shell Exploration &amp; Production Services (RF) B.V. </w:t>
    </w:r>
    <w:r>
      <w:rPr>
        <w:rFonts w:ascii="Tahoma" w:hAnsi="Tahoma" w:cs="Tahoma"/>
        <w:color w:val="414042"/>
        <w:sz w:val="12"/>
        <w:szCs w:val="16"/>
        <w:lang w:val="en-US"/>
      </w:rPr>
      <w:t xml:space="preserve">• </w:t>
    </w:r>
    <w:r w:rsidRPr="00AF7C3E">
      <w:rPr>
        <w:rFonts w:ascii="Tahoma" w:hAnsi="Tahoma" w:cs="Tahoma"/>
        <w:color w:val="414042"/>
        <w:sz w:val="12"/>
        <w:szCs w:val="16"/>
        <w:lang w:val="en-US"/>
      </w:rPr>
      <w:t>Signify</w:t>
    </w:r>
    <w:r>
      <w:rPr>
        <w:rFonts w:ascii="Tahoma" w:hAnsi="Tahoma" w:cs="Tahoma"/>
        <w:color w:val="414042"/>
        <w:sz w:val="12"/>
        <w:szCs w:val="16"/>
        <w:lang w:val="en-US"/>
      </w:rPr>
      <w:t xml:space="preserve"> •</w:t>
    </w:r>
    <w:r w:rsidRPr="009D511B">
      <w:rPr>
        <w:rFonts w:ascii="Tahoma" w:hAnsi="Tahoma" w:cs="Tahoma"/>
        <w:color w:val="414042"/>
        <w:sz w:val="12"/>
        <w:szCs w:val="16"/>
        <w:lang w:val="en-US"/>
      </w:rPr>
      <w:t xml:space="preserve"> SOGAZ Insurance Group</w:t>
    </w:r>
    <w:r w:rsidRPr="00AF7C3E">
      <w:rPr>
        <w:rFonts w:ascii="Tahoma" w:hAnsi="Tahoma" w:cs="Tahoma"/>
        <w:color w:val="414042"/>
        <w:sz w:val="12"/>
        <w:szCs w:val="16"/>
        <w:lang w:val="en-US"/>
      </w:rPr>
      <w:t xml:space="preserve"> </w:t>
    </w:r>
    <w:r w:rsidRPr="005E706A">
      <w:rPr>
        <w:rFonts w:ascii="Tahoma" w:hAnsi="Tahoma" w:cs="Tahoma"/>
        <w:color w:val="414042"/>
        <w:sz w:val="12"/>
        <w:szCs w:val="16"/>
        <w:lang w:val="en-US"/>
      </w:rPr>
      <w:t>• Total E&amp;P Russ</w:t>
    </w:r>
    <w:r>
      <w:rPr>
        <w:rFonts w:ascii="Tahoma" w:hAnsi="Tahoma" w:cs="Tahoma"/>
        <w:color w:val="414042"/>
        <w:sz w:val="12"/>
        <w:szCs w:val="16"/>
        <w:lang w:val="en-US"/>
      </w:rPr>
      <w:t xml:space="preserve">ie </w:t>
    </w:r>
  </w:p>
  <w:p w14:paraId="12BB0FBE" w14:textId="77777777" w:rsidR="0013475F" w:rsidRPr="00D546AA" w:rsidRDefault="0013475F" w:rsidP="00682C97">
    <w:pPr>
      <w:tabs>
        <w:tab w:val="center" w:pos="4677"/>
        <w:tab w:val="right" w:pos="9355"/>
      </w:tabs>
      <w:spacing w:line="160" w:lineRule="exact"/>
      <w:rPr>
        <w:rFonts w:ascii="Tahoma" w:hAnsi="Tahoma" w:cs="Tahoma"/>
        <w:color w:val="414042"/>
        <w:sz w:val="12"/>
        <w:szCs w:val="16"/>
        <w:lang w:val="en-US"/>
      </w:rPr>
    </w:pPr>
    <w:r w:rsidRPr="005E706A">
      <w:rPr>
        <w:rFonts w:ascii="Tahoma" w:hAnsi="Tahoma" w:cs="Tahoma"/>
        <w:color w:val="414042"/>
        <w:sz w:val="12"/>
        <w:szCs w:val="16"/>
        <w:lang w:val="en-US"/>
      </w:rPr>
      <w:t>•</w:t>
    </w:r>
    <w:r w:rsidRPr="000A6A4E">
      <w:rPr>
        <w:lang w:val="en-US"/>
      </w:rPr>
      <w:t xml:space="preserve"> </w:t>
    </w:r>
    <w:r w:rsidRPr="000A6A4E">
      <w:rPr>
        <w:rFonts w:ascii="Tahoma" w:hAnsi="Tahoma" w:cs="Tahoma"/>
        <w:color w:val="414042"/>
        <w:sz w:val="12"/>
        <w:szCs w:val="16"/>
        <w:lang w:val="en-US"/>
      </w:rPr>
      <w:t xml:space="preserve">Unipro PJSC </w:t>
    </w:r>
    <w:r>
      <w:rPr>
        <w:rFonts w:ascii="Tahoma" w:hAnsi="Tahoma" w:cs="Tahoma"/>
        <w:color w:val="414042"/>
        <w:sz w:val="12"/>
        <w:szCs w:val="16"/>
        <w:lang w:val="en-US"/>
      </w:rPr>
      <w:t xml:space="preserve">• </w:t>
    </w:r>
    <w:r w:rsidRPr="00552C22">
      <w:rPr>
        <w:rFonts w:ascii="Tahoma" w:hAnsi="Tahoma" w:cs="Tahoma"/>
        <w:color w:val="414042"/>
        <w:sz w:val="12"/>
        <w:szCs w:val="16"/>
        <w:lang w:val="en-US"/>
      </w:rPr>
      <w:t xml:space="preserve">VimpelCom PJSC (Beeline) </w:t>
    </w:r>
    <w:r>
      <w:rPr>
        <w:rFonts w:ascii="Tahoma" w:hAnsi="Tahoma" w:cs="Tahoma"/>
        <w:color w:val="414042"/>
        <w:sz w:val="12"/>
        <w:szCs w:val="16"/>
        <w:lang w:val="en-US"/>
      </w:rPr>
      <w:t>•</w:t>
    </w:r>
    <w:r w:rsidRPr="00552C22">
      <w:rPr>
        <w:rFonts w:ascii="Tahoma" w:hAnsi="Tahoma" w:cs="Tahoma"/>
        <w:color w:val="414042"/>
        <w:sz w:val="12"/>
        <w:szCs w:val="16"/>
        <w:lang w:val="en-US"/>
      </w:rPr>
      <w:t xml:space="preserve"> </w:t>
    </w:r>
    <w:r>
      <w:rPr>
        <w:rFonts w:ascii="Tahoma" w:hAnsi="Tahoma" w:cs="Tahoma"/>
        <w:color w:val="414042"/>
        <w:sz w:val="12"/>
        <w:szCs w:val="16"/>
        <w:lang w:val="en-US"/>
      </w:rPr>
      <w:t xml:space="preserve">Volkswagen Group Rus OOO </w:t>
    </w:r>
    <w:r w:rsidRPr="005E706A">
      <w:rPr>
        <w:rFonts w:ascii="Tahoma" w:hAnsi="Tahoma" w:cs="Tahoma"/>
        <w:color w:val="414042"/>
        <w:sz w:val="12"/>
        <w:szCs w:val="16"/>
        <w:lang w:val="en-US"/>
      </w:rPr>
      <w:t xml:space="preserve">• YIT• YOKOHAMA RUSSIA LLC </w:t>
    </w:r>
  </w:p>
  <w:p w14:paraId="2D579802" w14:textId="77777777" w:rsidR="0013475F" w:rsidRPr="00765C88" w:rsidRDefault="0013475F" w:rsidP="00E47CA0">
    <w:pPr>
      <w:pStyle w:val="a5"/>
      <w:spacing w:line="160" w:lineRule="exact"/>
      <w:rPr>
        <w:rFonts w:ascii="Tahoma" w:hAnsi="Tahoma" w:cs="Tahoma"/>
        <w:color w:val="414042"/>
        <w:sz w:val="12"/>
        <w:szCs w:val="16"/>
        <w:lang w:val="en-US"/>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3"/>
      <w:gridCol w:w="2687"/>
    </w:tblGrid>
    <w:tr w:rsidR="0013475F" w:rsidRPr="003751C4" w14:paraId="2C7D23ED" w14:textId="77777777" w:rsidTr="0016731B">
      <w:tc>
        <w:tcPr>
          <w:tcW w:w="3686" w:type="dxa"/>
          <w:hideMark/>
        </w:tcPr>
        <w:p w14:paraId="146F501B" w14:textId="77777777" w:rsidR="0013475F" w:rsidRDefault="0013475F" w:rsidP="0016731B">
          <w:pPr>
            <w:pStyle w:val="a5"/>
            <w:spacing w:line="200" w:lineRule="exact"/>
            <w:ind w:left="-108"/>
            <w:rPr>
              <w:rFonts w:ascii="Tahoma" w:hAnsi="Tahoma" w:cs="Tahoma"/>
              <w:color w:val="414042"/>
              <w:sz w:val="16"/>
              <w:szCs w:val="16"/>
              <w:lang w:val="en-US"/>
            </w:rPr>
          </w:pPr>
          <w:r>
            <w:rPr>
              <w:rFonts w:ascii="Tahoma" w:hAnsi="Tahoma" w:cs="Tahoma"/>
              <w:color w:val="414042"/>
              <w:sz w:val="16"/>
              <w:szCs w:val="16"/>
              <w:lang w:val="en-US"/>
            </w:rPr>
            <w:t>Association of European Businesses</w:t>
          </w:r>
        </w:p>
        <w:p w14:paraId="0D60EB50" w14:textId="77777777" w:rsidR="0013475F" w:rsidRPr="00C16298" w:rsidRDefault="0013475F" w:rsidP="0016731B">
          <w:pPr>
            <w:pStyle w:val="a5"/>
            <w:spacing w:line="200" w:lineRule="exact"/>
            <w:ind w:left="-108"/>
            <w:rPr>
              <w:rFonts w:ascii="Tahoma" w:hAnsi="Tahoma" w:cs="Tahoma"/>
              <w:color w:val="414042"/>
              <w:sz w:val="16"/>
              <w:szCs w:val="16"/>
              <w:lang w:val="en-US"/>
            </w:rPr>
          </w:pPr>
          <w:r w:rsidRPr="00597539">
            <w:rPr>
              <w:rFonts w:ascii="Tahoma" w:hAnsi="Tahoma" w:cs="Tahoma"/>
              <w:color w:val="414042"/>
              <w:sz w:val="16"/>
              <w:szCs w:val="16"/>
              <w:lang w:val="en-US"/>
            </w:rPr>
            <w:t>Butyrsky Val</w:t>
          </w:r>
          <w:r>
            <w:rPr>
              <w:rFonts w:ascii="Tahoma" w:hAnsi="Tahoma" w:cs="Tahoma"/>
              <w:color w:val="414042"/>
              <w:sz w:val="16"/>
              <w:szCs w:val="16"/>
              <w:lang w:val="en-US"/>
            </w:rPr>
            <w:t xml:space="preserve"> str. </w:t>
          </w:r>
          <w:r w:rsidRPr="00C16298">
            <w:rPr>
              <w:rFonts w:ascii="Tahoma" w:hAnsi="Tahoma" w:cs="Tahoma"/>
              <w:color w:val="414042"/>
              <w:sz w:val="16"/>
              <w:szCs w:val="16"/>
              <w:lang w:val="en-US"/>
            </w:rPr>
            <w:t>68/70</w:t>
          </w:r>
          <w:r>
            <w:rPr>
              <w:rFonts w:ascii="Tahoma" w:hAnsi="Tahoma" w:cs="Tahoma"/>
              <w:color w:val="414042"/>
              <w:sz w:val="16"/>
              <w:szCs w:val="16"/>
              <w:lang w:val="en-US"/>
            </w:rPr>
            <w:t xml:space="preserve">, bld. </w:t>
          </w:r>
          <w:r w:rsidRPr="00C16298">
            <w:rPr>
              <w:rFonts w:ascii="Tahoma" w:hAnsi="Tahoma" w:cs="Tahoma"/>
              <w:color w:val="414042"/>
              <w:sz w:val="16"/>
              <w:szCs w:val="16"/>
              <w:lang w:val="en-US"/>
            </w:rPr>
            <w:t>1</w:t>
          </w:r>
        </w:p>
        <w:p w14:paraId="5A3004D2" w14:textId="77777777" w:rsidR="0013475F" w:rsidRDefault="0013475F" w:rsidP="0016731B">
          <w:pPr>
            <w:pStyle w:val="a5"/>
            <w:spacing w:line="200" w:lineRule="exact"/>
            <w:ind w:left="-108"/>
            <w:rPr>
              <w:rFonts w:ascii="Tahoma" w:hAnsi="Tahoma" w:cs="Tahoma"/>
              <w:color w:val="414042"/>
              <w:sz w:val="16"/>
              <w:szCs w:val="16"/>
              <w:lang w:val="en-US"/>
            </w:rPr>
          </w:pPr>
          <w:r w:rsidRPr="00597539">
            <w:rPr>
              <w:rFonts w:ascii="Tahoma" w:hAnsi="Tahoma" w:cs="Tahoma"/>
              <w:color w:val="414042"/>
              <w:sz w:val="16"/>
              <w:szCs w:val="16"/>
              <w:lang w:val="en-US"/>
            </w:rPr>
            <w:t>127055</w:t>
          </w:r>
          <w:r>
            <w:rPr>
              <w:rFonts w:ascii="Tahoma" w:hAnsi="Tahoma" w:cs="Tahoma"/>
              <w:color w:val="414042"/>
              <w:sz w:val="16"/>
              <w:szCs w:val="16"/>
              <w:lang w:val="en-US"/>
            </w:rPr>
            <w:t xml:space="preserve"> Moscow, Russia</w:t>
          </w:r>
        </w:p>
      </w:tc>
      <w:tc>
        <w:tcPr>
          <w:tcW w:w="2693" w:type="dxa"/>
          <w:hideMark/>
        </w:tcPr>
        <w:p w14:paraId="7F35E54B" w14:textId="77777777" w:rsidR="0013475F" w:rsidRDefault="0013475F" w:rsidP="0016731B">
          <w:pPr>
            <w:pStyle w:val="a5"/>
            <w:spacing w:line="200" w:lineRule="exact"/>
            <w:ind w:left="-108"/>
            <w:rPr>
              <w:rFonts w:ascii="Tahoma" w:hAnsi="Tahoma" w:cs="Tahoma"/>
              <w:color w:val="414042"/>
              <w:sz w:val="16"/>
              <w:szCs w:val="16"/>
            </w:rPr>
          </w:pPr>
          <w:r>
            <w:rPr>
              <w:rFonts w:ascii="Tahoma" w:hAnsi="Tahoma" w:cs="Tahoma"/>
              <w:color w:val="414042"/>
              <w:sz w:val="16"/>
              <w:szCs w:val="16"/>
              <w:lang w:val="en-US"/>
            </w:rPr>
            <w:t>Phone</w:t>
          </w:r>
          <w:r>
            <w:rPr>
              <w:rFonts w:ascii="Tahoma" w:hAnsi="Tahoma" w:cs="Tahoma"/>
              <w:color w:val="414042"/>
              <w:sz w:val="16"/>
              <w:szCs w:val="16"/>
            </w:rPr>
            <w:t>:  +7 (495) 234 27 64</w:t>
          </w:r>
        </w:p>
        <w:p w14:paraId="51AA7BDC" w14:textId="77777777" w:rsidR="0013475F" w:rsidRDefault="0013475F" w:rsidP="0016731B">
          <w:pPr>
            <w:pStyle w:val="a5"/>
            <w:spacing w:line="200" w:lineRule="exact"/>
            <w:ind w:left="-108"/>
            <w:rPr>
              <w:rFonts w:ascii="Tahoma" w:hAnsi="Tahoma" w:cs="Tahoma"/>
              <w:color w:val="414042"/>
              <w:sz w:val="16"/>
              <w:szCs w:val="16"/>
            </w:rPr>
          </w:pPr>
          <w:r>
            <w:rPr>
              <w:rFonts w:ascii="Tahoma" w:hAnsi="Tahoma" w:cs="Tahoma"/>
              <w:color w:val="414042"/>
              <w:sz w:val="16"/>
              <w:szCs w:val="16"/>
              <w:lang w:val="en-US"/>
            </w:rPr>
            <w:t>Fax</w:t>
          </w:r>
          <w:r>
            <w:rPr>
              <w:rFonts w:ascii="Tahoma" w:hAnsi="Tahoma" w:cs="Tahoma"/>
              <w:color w:val="414042"/>
              <w:sz w:val="16"/>
              <w:szCs w:val="16"/>
            </w:rPr>
            <w:t xml:space="preserve">: </w:t>
          </w:r>
          <w:r>
            <w:rPr>
              <w:rFonts w:ascii="Tahoma" w:hAnsi="Tahoma" w:cs="Tahoma"/>
              <w:color w:val="414042"/>
              <w:sz w:val="16"/>
              <w:szCs w:val="16"/>
              <w:lang w:val="en-US"/>
            </w:rPr>
            <w:t xml:space="preserve">      </w:t>
          </w:r>
          <w:r>
            <w:rPr>
              <w:rFonts w:ascii="Tahoma" w:hAnsi="Tahoma" w:cs="Tahoma"/>
              <w:color w:val="414042"/>
              <w:sz w:val="16"/>
              <w:szCs w:val="16"/>
            </w:rPr>
            <w:t>+7 (495) 234 28 07</w:t>
          </w:r>
        </w:p>
      </w:tc>
      <w:tc>
        <w:tcPr>
          <w:tcW w:w="2687" w:type="dxa"/>
          <w:hideMark/>
        </w:tcPr>
        <w:p w14:paraId="145E8C74" w14:textId="77777777" w:rsidR="0013475F" w:rsidRPr="00D90952" w:rsidRDefault="0013475F" w:rsidP="0016731B">
          <w:pPr>
            <w:pStyle w:val="a5"/>
            <w:spacing w:line="200" w:lineRule="exact"/>
            <w:rPr>
              <w:rFonts w:ascii="Tahoma" w:hAnsi="Tahoma" w:cs="Tahoma"/>
              <w:color w:val="414042"/>
              <w:sz w:val="16"/>
              <w:szCs w:val="16"/>
              <w:lang w:val="de-DE"/>
            </w:rPr>
          </w:pPr>
          <w:r w:rsidRPr="00D90952">
            <w:rPr>
              <w:rFonts w:ascii="Tahoma" w:hAnsi="Tahoma" w:cs="Tahoma"/>
              <w:color w:val="414042"/>
              <w:sz w:val="16"/>
              <w:szCs w:val="16"/>
              <w:lang w:val="de-DE"/>
            </w:rPr>
            <w:t>E-mail: info@aebrus.ru</w:t>
          </w:r>
        </w:p>
        <w:p w14:paraId="0A3EF657" w14:textId="77777777" w:rsidR="0013475F" w:rsidRPr="00D90952" w:rsidRDefault="0013475F" w:rsidP="0016731B">
          <w:pPr>
            <w:pStyle w:val="a5"/>
            <w:spacing w:line="200" w:lineRule="exact"/>
            <w:rPr>
              <w:rFonts w:ascii="Tahoma" w:hAnsi="Tahoma" w:cs="Tahoma"/>
              <w:color w:val="414042"/>
              <w:sz w:val="16"/>
              <w:szCs w:val="16"/>
              <w:lang w:val="de-DE"/>
            </w:rPr>
          </w:pPr>
          <w:r w:rsidRPr="00D90952">
            <w:rPr>
              <w:rFonts w:ascii="Tahoma" w:hAnsi="Tahoma" w:cs="Tahoma"/>
              <w:color w:val="414042"/>
              <w:sz w:val="16"/>
              <w:szCs w:val="16"/>
              <w:lang w:val="de-DE"/>
            </w:rPr>
            <w:t>www.aebrus.ru</w:t>
          </w:r>
        </w:p>
      </w:tc>
    </w:tr>
  </w:tbl>
  <w:p w14:paraId="57D7F70A" w14:textId="77777777" w:rsidR="0013475F" w:rsidRPr="00D90952" w:rsidRDefault="0013475F" w:rsidP="00B3202D">
    <w:pPr>
      <w:pStyle w:val="a5"/>
      <w:spacing w:line="160" w:lineRule="exact"/>
      <w:rPr>
        <w:rFonts w:ascii="Tahoma" w:hAnsi="Tahoma" w:cs="Tahoma"/>
        <w:color w:val="414042"/>
        <w:sz w:val="12"/>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2AB7" w14:textId="77777777" w:rsidR="00181B6C" w:rsidRPr="003B45E4" w:rsidRDefault="00181B6C" w:rsidP="00181B6C">
    <w:pPr>
      <w:tabs>
        <w:tab w:val="center" w:pos="4677"/>
        <w:tab w:val="right" w:pos="9355"/>
      </w:tabs>
      <w:spacing w:line="160" w:lineRule="exact"/>
      <w:jc w:val="both"/>
      <w:rPr>
        <w:sz w:val="12"/>
        <w:szCs w:val="12"/>
        <w:lang w:val="en-US"/>
      </w:rPr>
    </w:pPr>
    <w:r>
      <w:rPr>
        <w:sz w:val="12"/>
        <w:szCs w:val="12"/>
      </w:rPr>
      <w:t>АЕБ</w:t>
    </w:r>
    <w:r w:rsidRPr="003B45E4">
      <w:rPr>
        <w:sz w:val="12"/>
        <w:szCs w:val="12"/>
        <w:lang w:val="en-US"/>
      </w:rPr>
      <w:t xml:space="preserve"> </w:t>
    </w:r>
    <w:r>
      <w:rPr>
        <w:sz w:val="12"/>
        <w:szCs w:val="12"/>
      </w:rPr>
      <w:t>Спонсоры</w:t>
    </w:r>
    <w:r w:rsidRPr="00085CCB">
      <w:rPr>
        <w:sz w:val="12"/>
        <w:szCs w:val="12"/>
        <w:lang w:val="en-US"/>
      </w:rPr>
      <w:t xml:space="preserve"> 202</w:t>
    </w:r>
    <w:r>
      <w:rPr>
        <w:sz w:val="12"/>
        <w:szCs w:val="12"/>
        <w:lang w:val="en-US"/>
      </w:rPr>
      <w:t>4</w:t>
    </w:r>
  </w:p>
  <w:p w14:paraId="0BAD899E" w14:textId="07C7F2E6" w:rsidR="00181B6C" w:rsidRPr="00C4004D" w:rsidRDefault="00181B6C" w:rsidP="00181B6C">
    <w:pPr>
      <w:tabs>
        <w:tab w:val="center" w:pos="4677"/>
        <w:tab w:val="right" w:pos="9355"/>
      </w:tabs>
      <w:spacing w:line="160" w:lineRule="exact"/>
      <w:jc w:val="both"/>
      <w:rPr>
        <w:sz w:val="12"/>
        <w:szCs w:val="12"/>
        <w:lang w:val="en-US"/>
      </w:rPr>
    </w:pPr>
    <w:r>
      <w:rPr>
        <w:spacing w:val="-4"/>
        <w:sz w:val="12"/>
        <w:szCs w:val="12"/>
        <w:lang w:val="en-US"/>
      </w:rPr>
      <w:t xml:space="preserve">B1 • Bank Credit Suisse • BOSCH Group • </w:t>
    </w:r>
    <w:r w:rsidRPr="00635004">
      <w:rPr>
        <w:spacing w:val="-4"/>
        <w:sz w:val="12"/>
        <w:szCs w:val="12"/>
        <w:lang w:val="en-US"/>
      </w:rPr>
      <w:t>Colgate-Palmolive</w:t>
    </w:r>
    <w:r>
      <w:rPr>
        <w:spacing w:val="-4"/>
        <w:sz w:val="12"/>
        <w:szCs w:val="12"/>
        <w:lang w:val="en-US"/>
      </w:rPr>
      <w:t xml:space="preserve"> </w:t>
    </w:r>
    <w:r>
      <w:rPr>
        <w:sz w:val="12"/>
        <w:szCs w:val="12"/>
        <w:lang w:val="en-US"/>
      </w:rPr>
      <w:t>• HeidelbergCement • ING • Kept • Leroy Merlin Russia • MB RUS • Merck • METRO Cash&amp;Carry • Oriflame • Procter &amp; Gamble Raiffeisenbank • SOGAZ • Technologies of Trust • TotalEnergies EP Russie • VEGAS LEX • Zetta Life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5460"/>
    </w:tblGrid>
    <w:tr w:rsidR="00181B6C" w:rsidRPr="00272289" w14:paraId="6EA8D09C" w14:textId="77777777" w:rsidTr="00C732AC">
      <w:tc>
        <w:tcPr>
          <w:tcW w:w="2410" w:type="dxa"/>
        </w:tcPr>
        <w:p w14:paraId="1B851997" w14:textId="77777777" w:rsidR="00181B6C" w:rsidRPr="00B407FD" w:rsidRDefault="00181B6C" w:rsidP="00181B6C">
          <w:pPr>
            <w:pStyle w:val="a5"/>
            <w:ind w:left="-110"/>
            <w:rPr>
              <w:rFonts w:ascii="Tahoma" w:hAnsi="Tahoma" w:cs="Tahoma"/>
              <w:sz w:val="12"/>
              <w:szCs w:val="12"/>
            </w:rPr>
          </w:pPr>
          <w:r w:rsidRPr="00B407FD">
            <w:rPr>
              <w:rFonts w:ascii="Tahoma" w:hAnsi="Tahoma" w:cs="Tahoma"/>
              <w:sz w:val="12"/>
              <w:szCs w:val="12"/>
            </w:rPr>
            <w:t>Ассоциация европейского бизнеса</w:t>
          </w:r>
        </w:p>
        <w:p w14:paraId="5C336941" w14:textId="77777777" w:rsidR="00181B6C" w:rsidRPr="00B407FD" w:rsidRDefault="00181B6C" w:rsidP="00181B6C">
          <w:pPr>
            <w:pStyle w:val="a5"/>
            <w:ind w:left="-110"/>
            <w:rPr>
              <w:rFonts w:ascii="Tahoma" w:hAnsi="Tahoma" w:cs="Tahoma"/>
              <w:sz w:val="12"/>
              <w:szCs w:val="12"/>
            </w:rPr>
          </w:pPr>
          <w:r w:rsidRPr="00B407FD">
            <w:rPr>
              <w:rFonts w:ascii="Tahoma" w:hAnsi="Tahoma" w:cs="Tahoma"/>
              <w:sz w:val="12"/>
              <w:szCs w:val="12"/>
            </w:rPr>
            <w:t>Россия, 127055 Москва,</w:t>
          </w:r>
        </w:p>
        <w:p w14:paraId="3B59D3AE" w14:textId="77777777" w:rsidR="00181B6C" w:rsidRPr="00B407FD" w:rsidRDefault="00181B6C" w:rsidP="00181B6C">
          <w:pPr>
            <w:pStyle w:val="a5"/>
            <w:ind w:left="-110"/>
            <w:rPr>
              <w:rFonts w:ascii="Tahoma" w:hAnsi="Tahoma" w:cs="Tahoma"/>
              <w:sz w:val="12"/>
              <w:szCs w:val="12"/>
            </w:rPr>
          </w:pPr>
          <w:r w:rsidRPr="00B407FD">
            <w:rPr>
              <w:rFonts w:ascii="Tahoma" w:hAnsi="Tahoma" w:cs="Tahoma"/>
              <w:sz w:val="12"/>
              <w:szCs w:val="12"/>
            </w:rPr>
            <w:t>Ул. Бутырский Вал 68/70, стр. 1</w:t>
          </w:r>
        </w:p>
      </w:tc>
      <w:tc>
        <w:tcPr>
          <w:tcW w:w="1985" w:type="dxa"/>
        </w:tcPr>
        <w:p w14:paraId="001A97BA" w14:textId="77777777" w:rsidR="00181B6C" w:rsidRPr="009F2FE5" w:rsidRDefault="00181B6C" w:rsidP="00181B6C">
          <w:pPr>
            <w:pStyle w:val="a5"/>
            <w:ind w:left="-110"/>
            <w:rPr>
              <w:rFonts w:ascii="Tahoma" w:hAnsi="Tahoma" w:cs="Tahoma"/>
              <w:sz w:val="12"/>
              <w:szCs w:val="12"/>
              <w:lang w:val="en-US"/>
            </w:rPr>
          </w:pPr>
          <w:r w:rsidRPr="00B407FD">
            <w:rPr>
              <w:rFonts w:ascii="Tahoma" w:hAnsi="Tahoma" w:cs="Tahoma"/>
              <w:sz w:val="12"/>
              <w:szCs w:val="12"/>
            </w:rPr>
            <w:t>Тел</w:t>
          </w:r>
          <w:r w:rsidRPr="009F2FE5">
            <w:rPr>
              <w:rFonts w:ascii="Tahoma" w:hAnsi="Tahoma" w:cs="Tahoma"/>
              <w:sz w:val="12"/>
              <w:szCs w:val="12"/>
              <w:lang w:val="en-US"/>
            </w:rPr>
            <w:t>.:  +7 (495) 234 27 64</w:t>
          </w:r>
        </w:p>
        <w:p w14:paraId="173B620F" w14:textId="77777777" w:rsidR="00181B6C" w:rsidRPr="00B407FD" w:rsidRDefault="00181B6C" w:rsidP="00181B6C">
          <w:pPr>
            <w:pStyle w:val="a5"/>
            <w:ind w:left="-110"/>
            <w:rPr>
              <w:rFonts w:ascii="Tahoma" w:hAnsi="Tahoma" w:cs="Tahoma"/>
              <w:sz w:val="12"/>
              <w:szCs w:val="12"/>
              <w:lang w:val="de-DE"/>
            </w:rPr>
          </w:pPr>
          <w:r w:rsidRPr="00B407FD">
            <w:rPr>
              <w:rFonts w:ascii="Tahoma" w:hAnsi="Tahoma" w:cs="Tahoma"/>
              <w:sz w:val="12"/>
              <w:szCs w:val="12"/>
              <w:lang w:val="de-DE"/>
            </w:rPr>
            <w:t>E-Mail: info@aebrus.ru</w:t>
          </w:r>
        </w:p>
        <w:p w14:paraId="5C2DA8B9" w14:textId="77777777" w:rsidR="00181B6C" w:rsidRPr="00B407FD" w:rsidRDefault="00181B6C" w:rsidP="00181B6C">
          <w:pPr>
            <w:pStyle w:val="a5"/>
            <w:ind w:left="-110"/>
            <w:rPr>
              <w:rFonts w:ascii="Tahoma" w:hAnsi="Tahoma" w:cs="Tahoma"/>
              <w:sz w:val="12"/>
              <w:szCs w:val="12"/>
            </w:rPr>
          </w:pPr>
          <w:r w:rsidRPr="00B407FD">
            <w:rPr>
              <w:rFonts w:ascii="Tahoma" w:hAnsi="Tahoma" w:cs="Tahoma"/>
              <w:sz w:val="12"/>
              <w:szCs w:val="12"/>
              <w:lang w:val="de-DE"/>
            </w:rPr>
            <w:t>www.aebrus.ru</w:t>
          </w:r>
        </w:p>
      </w:tc>
      <w:tc>
        <w:tcPr>
          <w:tcW w:w="5460" w:type="dxa"/>
        </w:tcPr>
        <w:p w14:paraId="5EAEB028" w14:textId="77777777" w:rsidR="00181B6C" w:rsidRPr="00B407FD" w:rsidRDefault="00181B6C" w:rsidP="00181B6C">
          <w:pPr>
            <w:pStyle w:val="a5"/>
            <w:ind w:left="-110"/>
            <w:rPr>
              <w:rFonts w:ascii="Tahoma" w:hAnsi="Tahoma" w:cs="Tahoma"/>
              <w:sz w:val="12"/>
              <w:szCs w:val="12"/>
              <w:lang w:val="de-DE"/>
            </w:rPr>
          </w:pPr>
        </w:p>
      </w:tc>
    </w:tr>
  </w:tbl>
  <w:p w14:paraId="0981CA0C" w14:textId="77777777" w:rsidR="0013475F" w:rsidRPr="0098405F" w:rsidRDefault="0013475F" w:rsidP="009840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188F" w14:textId="77777777" w:rsidR="00882411" w:rsidRPr="003B45E4" w:rsidRDefault="00882411" w:rsidP="00882411">
    <w:pPr>
      <w:tabs>
        <w:tab w:val="center" w:pos="4677"/>
        <w:tab w:val="right" w:pos="9355"/>
      </w:tabs>
      <w:spacing w:line="160" w:lineRule="exact"/>
      <w:jc w:val="both"/>
      <w:rPr>
        <w:sz w:val="12"/>
        <w:szCs w:val="12"/>
        <w:lang w:val="en-US"/>
      </w:rPr>
    </w:pPr>
    <w:bookmarkStart w:id="2" w:name="_Hlk61364557"/>
    <w:bookmarkStart w:id="3" w:name="_Hlk92807740"/>
    <w:bookmarkStart w:id="4" w:name="_Hlk92807741"/>
    <w:r>
      <w:rPr>
        <w:sz w:val="12"/>
        <w:szCs w:val="12"/>
      </w:rPr>
      <w:t>АЕБ</w:t>
    </w:r>
    <w:r w:rsidRPr="003B45E4">
      <w:rPr>
        <w:sz w:val="12"/>
        <w:szCs w:val="12"/>
        <w:lang w:val="en-US"/>
      </w:rPr>
      <w:t xml:space="preserve"> </w:t>
    </w:r>
    <w:r>
      <w:rPr>
        <w:sz w:val="12"/>
        <w:szCs w:val="12"/>
      </w:rPr>
      <w:t>Спонсоры</w:t>
    </w:r>
    <w:r w:rsidRPr="00085CCB">
      <w:rPr>
        <w:sz w:val="12"/>
        <w:szCs w:val="12"/>
        <w:lang w:val="en-US"/>
      </w:rPr>
      <w:t xml:space="preserve"> 202</w:t>
    </w:r>
    <w:r>
      <w:rPr>
        <w:sz w:val="12"/>
        <w:szCs w:val="12"/>
        <w:lang w:val="en-US"/>
      </w:rPr>
      <w:t>4</w:t>
    </w:r>
  </w:p>
  <w:p w14:paraId="74FFEEED" w14:textId="77777777" w:rsidR="00882411" w:rsidRPr="006955D1" w:rsidRDefault="00882411" w:rsidP="00882411">
    <w:pPr>
      <w:tabs>
        <w:tab w:val="center" w:pos="4677"/>
        <w:tab w:val="right" w:pos="9355"/>
      </w:tabs>
      <w:spacing w:line="160" w:lineRule="exact"/>
      <w:jc w:val="both"/>
      <w:rPr>
        <w:sz w:val="12"/>
        <w:szCs w:val="12"/>
        <w:lang w:val="en-US"/>
      </w:rPr>
    </w:pPr>
    <w:bookmarkStart w:id="5" w:name="_Hlk61364207"/>
    <w:bookmarkStart w:id="6" w:name="_Hlk115251676"/>
    <w:bookmarkEnd w:id="2"/>
    <w:r>
      <w:rPr>
        <w:spacing w:val="-4"/>
        <w:sz w:val="12"/>
        <w:szCs w:val="12"/>
        <w:lang w:val="en-US"/>
      </w:rPr>
      <w:t xml:space="preserve">B1 • Bank Credit Suisse • BOSCH Group • </w:t>
    </w:r>
    <w:r w:rsidRPr="00635004">
      <w:rPr>
        <w:spacing w:val="-4"/>
        <w:sz w:val="12"/>
        <w:szCs w:val="12"/>
        <w:lang w:val="en-US"/>
      </w:rPr>
      <w:t>Colgate-Palmolive</w:t>
    </w:r>
    <w:r>
      <w:rPr>
        <w:spacing w:val="-4"/>
        <w:sz w:val="12"/>
        <w:szCs w:val="12"/>
        <w:lang w:val="en-US"/>
      </w:rPr>
      <w:t xml:space="preserve"> </w:t>
    </w:r>
    <w:r>
      <w:rPr>
        <w:sz w:val="12"/>
        <w:szCs w:val="12"/>
        <w:lang w:val="en-US"/>
      </w:rPr>
      <w:t xml:space="preserve">• HeidelbergCement • ING • Kept • Leroy Merlin Russia • MB RUS • Merck • METRO Cash&amp;Carry • Oriflame • Procter &amp; Gamble Raiffeisenbank • SOGAZ • TotalEnergies EP Russie </w:t>
    </w:r>
    <w:bookmarkEnd w:id="5"/>
    <w:r>
      <w:rPr>
        <w:sz w:val="12"/>
        <w:szCs w:val="12"/>
        <w:lang w:val="en-US"/>
      </w:rPr>
      <w:t>• VEGAS LEX • Zetta Life</w:t>
    </w:r>
  </w:p>
  <w:bookmarkEnd w:id="6"/>
  <w:p w14:paraId="197DF728" w14:textId="77777777" w:rsidR="00882411" w:rsidRPr="00B407FD" w:rsidRDefault="00882411" w:rsidP="00882411">
    <w:pPr>
      <w:tabs>
        <w:tab w:val="center" w:pos="4677"/>
        <w:tab w:val="right" w:pos="9355"/>
      </w:tabs>
      <w:spacing w:line="160" w:lineRule="exact"/>
      <w:jc w:val="both"/>
      <w:rPr>
        <w:sz w:val="12"/>
        <w:szCs w:val="16"/>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5460"/>
    </w:tblGrid>
    <w:tr w:rsidR="00882411" w:rsidRPr="00272289" w14:paraId="650D2043" w14:textId="77777777" w:rsidTr="00A73306">
      <w:tc>
        <w:tcPr>
          <w:tcW w:w="2410" w:type="dxa"/>
        </w:tcPr>
        <w:p w14:paraId="107F7328" w14:textId="77777777" w:rsidR="00882411" w:rsidRPr="00B407FD" w:rsidRDefault="00882411" w:rsidP="00882411">
          <w:pPr>
            <w:pStyle w:val="a5"/>
            <w:ind w:left="-110"/>
            <w:rPr>
              <w:rFonts w:ascii="Tahoma" w:hAnsi="Tahoma" w:cs="Tahoma"/>
              <w:sz w:val="12"/>
              <w:szCs w:val="12"/>
            </w:rPr>
          </w:pPr>
          <w:r w:rsidRPr="00B407FD">
            <w:rPr>
              <w:rFonts w:ascii="Tahoma" w:hAnsi="Tahoma" w:cs="Tahoma"/>
              <w:sz w:val="12"/>
              <w:szCs w:val="12"/>
            </w:rPr>
            <w:t>Ассоциация европейского бизнеса</w:t>
          </w:r>
        </w:p>
        <w:p w14:paraId="04716CCC" w14:textId="77777777" w:rsidR="00882411" w:rsidRPr="00B407FD" w:rsidRDefault="00882411" w:rsidP="00882411">
          <w:pPr>
            <w:pStyle w:val="a5"/>
            <w:ind w:left="-110"/>
            <w:rPr>
              <w:rFonts w:ascii="Tahoma" w:hAnsi="Tahoma" w:cs="Tahoma"/>
              <w:sz w:val="12"/>
              <w:szCs w:val="12"/>
            </w:rPr>
          </w:pPr>
          <w:r w:rsidRPr="00B407FD">
            <w:rPr>
              <w:rFonts w:ascii="Tahoma" w:hAnsi="Tahoma" w:cs="Tahoma"/>
              <w:sz w:val="12"/>
              <w:szCs w:val="12"/>
            </w:rPr>
            <w:t>Россия, 127055 Москва,</w:t>
          </w:r>
        </w:p>
        <w:p w14:paraId="0E67887B" w14:textId="77777777" w:rsidR="00882411" w:rsidRPr="00B407FD" w:rsidRDefault="00882411" w:rsidP="00882411">
          <w:pPr>
            <w:pStyle w:val="a5"/>
            <w:ind w:left="-110"/>
            <w:rPr>
              <w:rFonts w:ascii="Tahoma" w:hAnsi="Tahoma" w:cs="Tahoma"/>
              <w:sz w:val="12"/>
              <w:szCs w:val="12"/>
            </w:rPr>
          </w:pPr>
          <w:r w:rsidRPr="00B407FD">
            <w:rPr>
              <w:rFonts w:ascii="Tahoma" w:hAnsi="Tahoma" w:cs="Tahoma"/>
              <w:sz w:val="12"/>
              <w:szCs w:val="12"/>
            </w:rPr>
            <w:t>Ул. Бутырский Вал 68/70, стр. 1</w:t>
          </w:r>
        </w:p>
      </w:tc>
      <w:tc>
        <w:tcPr>
          <w:tcW w:w="1985" w:type="dxa"/>
        </w:tcPr>
        <w:p w14:paraId="34EB9D44" w14:textId="77777777" w:rsidR="00882411" w:rsidRPr="009F2FE5" w:rsidRDefault="00882411" w:rsidP="00882411">
          <w:pPr>
            <w:pStyle w:val="a5"/>
            <w:ind w:left="-110"/>
            <w:rPr>
              <w:rFonts w:ascii="Tahoma" w:hAnsi="Tahoma" w:cs="Tahoma"/>
              <w:sz w:val="12"/>
              <w:szCs w:val="12"/>
              <w:lang w:val="en-US"/>
            </w:rPr>
          </w:pPr>
          <w:r w:rsidRPr="00B407FD">
            <w:rPr>
              <w:rFonts w:ascii="Tahoma" w:hAnsi="Tahoma" w:cs="Tahoma"/>
              <w:sz w:val="12"/>
              <w:szCs w:val="12"/>
            </w:rPr>
            <w:t>Тел</w:t>
          </w:r>
          <w:r w:rsidRPr="009F2FE5">
            <w:rPr>
              <w:rFonts w:ascii="Tahoma" w:hAnsi="Tahoma" w:cs="Tahoma"/>
              <w:sz w:val="12"/>
              <w:szCs w:val="12"/>
              <w:lang w:val="en-US"/>
            </w:rPr>
            <w:t>.:  +7 (495) 234 27 64</w:t>
          </w:r>
        </w:p>
        <w:p w14:paraId="4DFD1796" w14:textId="77777777" w:rsidR="00882411" w:rsidRPr="00B407FD" w:rsidRDefault="00882411" w:rsidP="00882411">
          <w:pPr>
            <w:pStyle w:val="a5"/>
            <w:ind w:left="-110"/>
            <w:rPr>
              <w:rFonts w:ascii="Tahoma" w:hAnsi="Tahoma" w:cs="Tahoma"/>
              <w:sz w:val="12"/>
              <w:szCs w:val="12"/>
              <w:lang w:val="de-DE"/>
            </w:rPr>
          </w:pPr>
          <w:r w:rsidRPr="00B407FD">
            <w:rPr>
              <w:rFonts w:ascii="Tahoma" w:hAnsi="Tahoma" w:cs="Tahoma"/>
              <w:sz w:val="12"/>
              <w:szCs w:val="12"/>
              <w:lang w:val="de-DE"/>
            </w:rPr>
            <w:t>E-Mail: info@aebrus.ru</w:t>
          </w:r>
        </w:p>
        <w:p w14:paraId="017EC630" w14:textId="77777777" w:rsidR="00882411" w:rsidRPr="00B407FD" w:rsidRDefault="00882411" w:rsidP="00882411">
          <w:pPr>
            <w:pStyle w:val="a5"/>
            <w:ind w:left="-110"/>
            <w:rPr>
              <w:rFonts w:ascii="Tahoma" w:hAnsi="Tahoma" w:cs="Tahoma"/>
              <w:sz w:val="12"/>
              <w:szCs w:val="12"/>
            </w:rPr>
          </w:pPr>
          <w:r w:rsidRPr="00B407FD">
            <w:rPr>
              <w:rFonts w:ascii="Tahoma" w:hAnsi="Tahoma" w:cs="Tahoma"/>
              <w:sz w:val="12"/>
              <w:szCs w:val="12"/>
              <w:lang w:val="de-DE"/>
            </w:rPr>
            <w:t>www.aebrus.ru</w:t>
          </w:r>
        </w:p>
      </w:tc>
      <w:tc>
        <w:tcPr>
          <w:tcW w:w="5460" w:type="dxa"/>
        </w:tcPr>
        <w:p w14:paraId="7785DA1A" w14:textId="77777777" w:rsidR="00882411" w:rsidRPr="00B407FD" w:rsidRDefault="00882411" w:rsidP="00882411">
          <w:pPr>
            <w:pStyle w:val="a5"/>
            <w:ind w:left="-110"/>
            <w:rPr>
              <w:rFonts w:ascii="Tahoma" w:hAnsi="Tahoma" w:cs="Tahoma"/>
              <w:sz w:val="12"/>
              <w:szCs w:val="12"/>
              <w:lang w:val="de-DE"/>
            </w:rPr>
          </w:pPr>
        </w:p>
      </w:tc>
    </w:tr>
    <w:bookmarkEnd w:id="3"/>
    <w:bookmarkEnd w:id="4"/>
  </w:tbl>
  <w:p w14:paraId="2DCF9C43" w14:textId="77777777" w:rsidR="0013475F" w:rsidRPr="0098405F" w:rsidRDefault="0013475F" w:rsidP="009840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DDD8" w14:textId="77777777" w:rsidR="00A36BAC" w:rsidRDefault="00A36BAC" w:rsidP="00A9446F">
      <w:r>
        <w:separator/>
      </w:r>
    </w:p>
  </w:footnote>
  <w:footnote w:type="continuationSeparator" w:id="0">
    <w:p w14:paraId="75FD89B2" w14:textId="77777777" w:rsidR="00A36BAC" w:rsidRDefault="00A36BAC" w:rsidP="00A9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5CE0" w14:textId="2C83C947" w:rsidR="0013475F" w:rsidRDefault="0013475F">
    <w:pPr>
      <w:pStyle w:val="a3"/>
    </w:pPr>
    <w:r w:rsidRPr="00365EA2">
      <w:rPr>
        <w:rFonts w:ascii="Tahoma" w:hAnsi="Tahoma" w:cs="Tahoma"/>
        <w:b/>
        <w:noProof/>
        <w:color w:val="034C9E"/>
        <w:sz w:val="18"/>
        <w:szCs w:val="18"/>
        <w:lang w:eastAsia="ru-RU"/>
      </w:rPr>
      <w:drawing>
        <wp:anchor distT="0" distB="0" distL="114300" distR="114300" simplePos="0" relativeHeight="251680768" behindDoc="1" locked="0" layoutInCell="1" allowOverlap="1" wp14:anchorId="0DFBE0AC" wp14:editId="3BBE5A7C">
          <wp:simplePos x="0" y="0"/>
          <wp:positionH relativeFrom="column">
            <wp:posOffset>4895850</wp:posOffset>
          </wp:positionH>
          <wp:positionV relativeFrom="paragraph">
            <wp:posOffset>-285750</wp:posOffset>
          </wp:positionV>
          <wp:extent cx="1939290" cy="1009650"/>
          <wp:effectExtent l="0" t="0" r="0" b="0"/>
          <wp:wrapThrough wrapText="bothSides">
            <wp:wrapPolygon edited="0">
              <wp:start x="1273" y="1630"/>
              <wp:lineTo x="1061" y="2853"/>
              <wp:lineTo x="849" y="18747"/>
              <wp:lineTo x="9548" y="18747"/>
              <wp:lineTo x="9760" y="15487"/>
              <wp:lineTo x="20157" y="15487"/>
              <wp:lineTo x="20582" y="9374"/>
              <wp:lineTo x="19733" y="5706"/>
              <wp:lineTo x="9336" y="1630"/>
              <wp:lineTo x="1273" y="1630"/>
            </wp:wrapPolygon>
          </wp:wrapThrough>
          <wp:docPr id="571133213" name="Рисунок 57113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290" cy="1009650"/>
                  </a:xfrm>
                  <a:prstGeom prst="rect">
                    <a:avLst/>
                  </a:prstGeom>
                  <a:noFill/>
                  <a:ln>
                    <a:noFill/>
                  </a:ln>
                </pic:spPr>
              </pic:pic>
            </a:graphicData>
          </a:graphic>
        </wp:anchor>
      </w:drawing>
    </w:r>
    <w:r w:rsidRPr="00365EA2">
      <w:rPr>
        <w:rFonts w:ascii="Tahoma" w:hAnsi="Tahoma" w:cs="Tahoma"/>
        <w:b/>
        <w:noProof/>
        <w:color w:val="034C9E"/>
        <w:sz w:val="18"/>
        <w:szCs w:val="18"/>
        <w:lang w:eastAsia="ru-RU"/>
      </w:rPr>
      <w:drawing>
        <wp:anchor distT="0" distB="0" distL="114300" distR="114300" simplePos="0" relativeHeight="251679744" behindDoc="1" locked="0" layoutInCell="1" allowOverlap="1" wp14:anchorId="79496E35" wp14:editId="5A90C956">
          <wp:simplePos x="0" y="0"/>
          <wp:positionH relativeFrom="column">
            <wp:posOffset>-461176</wp:posOffset>
          </wp:positionH>
          <wp:positionV relativeFrom="paragraph">
            <wp:posOffset>-350464</wp:posOffset>
          </wp:positionV>
          <wp:extent cx="222250" cy="977900"/>
          <wp:effectExtent l="0" t="0" r="6350" b="0"/>
          <wp:wrapTight wrapText="bothSides">
            <wp:wrapPolygon edited="0">
              <wp:start x="0" y="0"/>
              <wp:lineTo x="0" y="21039"/>
              <wp:lineTo x="20366" y="21039"/>
              <wp:lineTo x="20366" y="0"/>
              <wp:lineTo x="0" y="0"/>
            </wp:wrapPolygon>
          </wp:wrapTight>
          <wp:docPr id="93154122" name="Рисунок 93154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2"/>
                  <pic:cNvPicPr>
                    <a:picLocks/>
                  </pic:cNvPicPr>
                </pic:nvPicPr>
                <pic:blipFill>
                  <a:blip r:embed="rId2">
                    <a:extLst>
                      <a:ext uri="{28A0092B-C50C-407E-A947-70E740481C1C}">
                        <a14:useLocalDpi xmlns:a14="http://schemas.microsoft.com/office/drawing/2010/main" val="0"/>
                      </a:ext>
                    </a:extLst>
                  </a:blip>
                  <a:stretch>
                    <a:fillRect/>
                  </a:stretch>
                </pic:blipFill>
                <pic:spPr>
                  <a:xfrm>
                    <a:off x="0" y="0"/>
                    <a:ext cx="222250" cy="977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9E67" w14:textId="48691C25" w:rsidR="0013475F" w:rsidRPr="00AF4C45" w:rsidRDefault="0013475F" w:rsidP="00AF4C45">
    <w:pPr>
      <w:pStyle w:val="a3"/>
      <w:ind w:left="-851"/>
      <w:rPr>
        <w:rFonts w:ascii="Tahoma" w:hAnsi="Tahoma" w:cs="Tahoma"/>
        <w:b/>
        <w:color w:val="034C9E"/>
        <w:sz w:val="18"/>
        <w:szCs w:val="18"/>
      </w:rPr>
    </w:pPr>
    <w:r w:rsidRPr="00365EA2">
      <w:rPr>
        <w:rFonts w:ascii="Tahoma" w:hAnsi="Tahoma" w:cs="Tahoma"/>
        <w:b/>
        <w:noProof/>
        <w:color w:val="034C9E"/>
        <w:sz w:val="18"/>
        <w:szCs w:val="18"/>
        <w:lang w:eastAsia="ru-RU"/>
      </w:rPr>
      <w:drawing>
        <wp:anchor distT="0" distB="0" distL="114300" distR="114300" simplePos="0" relativeHeight="251677696" behindDoc="1" locked="0" layoutInCell="1" allowOverlap="1" wp14:anchorId="5074891A" wp14:editId="4C408735">
          <wp:simplePos x="0" y="0"/>
          <wp:positionH relativeFrom="column">
            <wp:posOffset>4915535</wp:posOffset>
          </wp:positionH>
          <wp:positionV relativeFrom="paragraph">
            <wp:posOffset>-294005</wp:posOffset>
          </wp:positionV>
          <wp:extent cx="1939290" cy="1009650"/>
          <wp:effectExtent l="0" t="0" r="0" b="0"/>
          <wp:wrapThrough wrapText="bothSides">
            <wp:wrapPolygon edited="0">
              <wp:start x="1273" y="1630"/>
              <wp:lineTo x="1061" y="2853"/>
              <wp:lineTo x="849" y="18747"/>
              <wp:lineTo x="9548" y="18747"/>
              <wp:lineTo x="9760" y="15487"/>
              <wp:lineTo x="20157" y="15487"/>
              <wp:lineTo x="20582" y="9374"/>
              <wp:lineTo x="19733" y="5706"/>
              <wp:lineTo x="9336" y="1630"/>
              <wp:lineTo x="1273" y="1630"/>
            </wp:wrapPolygon>
          </wp:wrapThrough>
          <wp:docPr id="583353668" name="Рисунок 58335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290" cy="1009650"/>
                  </a:xfrm>
                  <a:prstGeom prst="rect">
                    <a:avLst/>
                  </a:prstGeom>
                  <a:noFill/>
                  <a:ln>
                    <a:noFill/>
                  </a:ln>
                </pic:spPr>
              </pic:pic>
            </a:graphicData>
          </a:graphic>
        </wp:anchor>
      </w:drawing>
    </w:r>
    <w:r w:rsidRPr="00365EA2">
      <w:rPr>
        <w:rFonts w:ascii="Tahoma" w:hAnsi="Tahoma" w:cs="Tahoma"/>
        <w:b/>
        <w:noProof/>
        <w:color w:val="034C9E"/>
        <w:sz w:val="18"/>
        <w:szCs w:val="18"/>
        <w:lang w:eastAsia="ru-RU"/>
      </w:rPr>
      <w:drawing>
        <wp:anchor distT="0" distB="0" distL="114300" distR="114300" simplePos="0" relativeHeight="251676672" behindDoc="1" locked="0" layoutInCell="1" allowOverlap="1" wp14:anchorId="39DC707A" wp14:editId="10EC71DF">
          <wp:simplePos x="0" y="0"/>
          <wp:positionH relativeFrom="column">
            <wp:posOffset>-441960</wp:posOffset>
          </wp:positionH>
          <wp:positionV relativeFrom="paragraph">
            <wp:posOffset>-358775</wp:posOffset>
          </wp:positionV>
          <wp:extent cx="222250" cy="977900"/>
          <wp:effectExtent l="0" t="0" r="6350" b="0"/>
          <wp:wrapTight wrapText="bothSides">
            <wp:wrapPolygon edited="0">
              <wp:start x="0" y="0"/>
              <wp:lineTo x="0" y="21039"/>
              <wp:lineTo x="20366" y="21039"/>
              <wp:lineTo x="20366" y="0"/>
              <wp:lineTo x="0" y="0"/>
            </wp:wrapPolygon>
          </wp:wrapTight>
          <wp:docPr id="920453004" name="Рисунок 920453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2"/>
                  <pic:cNvPicPr>
                    <a:picLocks/>
                  </pic:cNvPicPr>
                </pic:nvPicPr>
                <pic:blipFill>
                  <a:blip r:embed="rId2">
                    <a:extLst>
                      <a:ext uri="{28A0092B-C50C-407E-A947-70E740481C1C}">
                        <a14:useLocalDpi xmlns:a14="http://schemas.microsoft.com/office/drawing/2010/main" val="0"/>
                      </a:ext>
                    </a:extLst>
                  </a:blip>
                  <a:stretch>
                    <a:fillRect/>
                  </a:stretch>
                </pic:blipFill>
                <pic:spPr>
                  <a:xfrm>
                    <a:off x="0" y="0"/>
                    <a:ext cx="222250" cy="977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3A4"/>
    <w:multiLevelType w:val="hybridMultilevel"/>
    <w:tmpl w:val="28246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D01F6"/>
    <w:multiLevelType w:val="hybridMultilevel"/>
    <w:tmpl w:val="0F8CE0D4"/>
    <w:lvl w:ilvl="0" w:tplc="869223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74DF4"/>
    <w:multiLevelType w:val="hybridMultilevel"/>
    <w:tmpl w:val="9D5A2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72EE7"/>
    <w:multiLevelType w:val="hybridMultilevel"/>
    <w:tmpl w:val="11FC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702B28"/>
    <w:multiLevelType w:val="hybridMultilevel"/>
    <w:tmpl w:val="1AF44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36503D"/>
    <w:multiLevelType w:val="hybridMultilevel"/>
    <w:tmpl w:val="DAEAD728"/>
    <w:lvl w:ilvl="0" w:tplc="B3B0DCC2">
      <w:start w:val="1"/>
      <w:numFmt w:val="decimal"/>
      <w:lvlText w:val="%1."/>
      <w:lvlJc w:val="left"/>
      <w:pPr>
        <w:ind w:left="786" w:hanging="360"/>
      </w:pPr>
      <w:rPr>
        <w:rFonts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130422"/>
    <w:multiLevelType w:val="hybridMultilevel"/>
    <w:tmpl w:val="FAD2DD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347584"/>
    <w:multiLevelType w:val="hybridMultilevel"/>
    <w:tmpl w:val="A20C407C"/>
    <w:lvl w:ilvl="0" w:tplc="55E0EB7C">
      <w:start w:val="1"/>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A6269"/>
    <w:multiLevelType w:val="hybridMultilevel"/>
    <w:tmpl w:val="5E4CF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4C2583"/>
    <w:multiLevelType w:val="hybridMultilevel"/>
    <w:tmpl w:val="A48C0AA8"/>
    <w:lvl w:ilvl="0" w:tplc="0419000F">
      <w:start w:val="1"/>
      <w:numFmt w:val="decimal"/>
      <w:lvlText w:val="%1."/>
      <w:lvlJc w:val="left"/>
      <w:pPr>
        <w:tabs>
          <w:tab w:val="num" w:pos="1353"/>
        </w:tabs>
        <w:ind w:left="1353" w:hanging="360"/>
      </w:pPr>
    </w:lvl>
    <w:lvl w:ilvl="1" w:tplc="04190019">
      <w:start w:val="1"/>
      <w:numFmt w:val="decimal"/>
      <w:lvlText w:val="%2."/>
      <w:lvlJc w:val="left"/>
      <w:pPr>
        <w:tabs>
          <w:tab w:val="num" w:pos="1713"/>
        </w:tabs>
        <w:ind w:left="1713" w:hanging="360"/>
      </w:pPr>
    </w:lvl>
    <w:lvl w:ilvl="2" w:tplc="0419001B">
      <w:start w:val="1"/>
      <w:numFmt w:val="decimal"/>
      <w:lvlText w:val="%3."/>
      <w:lvlJc w:val="left"/>
      <w:pPr>
        <w:tabs>
          <w:tab w:val="num" w:pos="2433"/>
        </w:tabs>
        <w:ind w:left="2433" w:hanging="360"/>
      </w:pPr>
    </w:lvl>
    <w:lvl w:ilvl="3" w:tplc="0419000F">
      <w:start w:val="1"/>
      <w:numFmt w:val="decimal"/>
      <w:lvlText w:val="%4."/>
      <w:lvlJc w:val="left"/>
      <w:pPr>
        <w:tabs>
          <w:tab w:val="num" w:pos="3153"/>
        </w:tabs>
        <w:ind w:left="3153" w:hanging="360"/>
      </w:pPr>
    </w:lvl>
    <w:lvl w:ilvl="4" w:tplc="04190019">
      <w:start w:val="1"/>
      <w:numFmt w:val="decimal"/>
      <w:lvlText w:val="%5."/>
      <w:lvlJc w:val="left"/>
      <w:pPr>
        <w:tabs>
          <w:tab w:val="num" w:pos="3873"/>
        </w:tabs>
        <w:ind w:left="3873" w:hanging="360"/>
      </w:pPr>
    </w:lvl>
    <w:lvl w:ilvl="5" w:tplc="0419001B">
      <w:start w:val="1"/>
      <w:numFmt w:val="decimal"/>
      <w:lvlText w:val="%6."/>
      <w:lvlJc w:val="left"/>
      <w:pPr>
        <w:tabs>
          <w:tab w:val="num" w:pos="4593"/>
        </w:tabs>
        <w:ind w:left="4593" w:hanging="360"/>
      </w:pPr>
    </w:lvl>
    <w:lvl w:ilvl="6" w:tplc="0419000F">
      <w:start w:val="1"/>
      <w:numFmt w:val="decimal"/>
      <w:lvlText w:val="%7."/>
      <w:lvlJc w:val="left"/>
      <w:pPr>
        <w:tabs>
          <w:tab w:val="num" w:pos="5313"/>
        </w:tabs>
        <w:ind w:left="5313" w:hanging="360"/>
      </w:pPr>
    </w:lvl>
    <w:lvl w:ilvl="7" w:tplc="04190019">
      <w:start w:val="1"/>
      <w:numFmt w:val="decimal"/>
      <w:lvlText w:val="%8."/>
      <w:lvlJc w:val="left"/>
      <w:pPr>
        <w:tabs>
          <w:tab w:val="num" w:pos="6033"/>
        </w:tabs>
        <w:ind w:left="6033" w:hanging="360"/>
      </w:pPr>
    </w:lvl>
    <w:lvl w:ilvl="8" w:tplc="0419001B">
      <w:start w:val="1"/>
      <w:numFmt w:val="decimal"/>
      <w:lvlText w:val="%9."/>
      <w:lvlJc w:val="left"/>
      <w:pPr>
        <w:tabs>
          <w:tab w:val="num" w:pos="6753"/>
        </w:tabs>
        <w:ind w:left="6753" w:hanging="360"/>
      </w:pPr>
    </w:lvl>
  </w:abstractNum>
  <w:abstractNum w:abstractNumId="10" w15:restartNumberingAfterBreak="0">
    <w:nsid w:val="1F3F69A1"/>
    <w:multiLevelType w:val="hybridMultilevel"/>
    <w:tmpl w:val="42FC32A6"/>
    <w:lvl w:ilvl="0" w:tplc="3BACCA24">
      <w:start w:val="1"/>
      <w:numFmt w:val="decimal"/>
      <w:lvlText w:val="%1"/>
      <w:lvlJc w:val="left"/>
      <w:pPr>
        <w:ind w:left="4188" w:hanging="38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F91E71"/>
    <w:multiLevelType w:val="hybridMultilevel"/>
    <w:tmpl w:val="4502BF46"/>
    <w:lvl w:ilvl="0" w:tplc="563249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A6E6E"/>
    <w:multiLevelType w:val="hybridMultilevel"/>
    <w:tmpl w:val="786E8410"/>
    <w:lvl w:ilvl="0" w:tplc="9C58731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45E35"/>
    <w:multiLevelType w:val="hybridMultilevel"/>
    <w:tmpl w:val="645A47B2"/>
    <w:lvl w:ilvl="0" w:tplc="4D30BF8E">
      <w:start w:val="11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82EB1"/>
    <w:multiLevelType w:val="hybridMultilevel"/>
    <w:tmpl w:val="440C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A47E1A"/>
    <w:multiLevelType w:val="hybridMultilevel"/>
    <w:tmpl w:val="E93E8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4D3399"/>
    <w:multiLevelType w:val="hybridMultilevel"/>
    <w:tmpl w:val="09D0DC40"/>
    <w:lvl w:ilvl="0" w:tplc="12DA8ABE">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C1351FB"/>
    <w:multiLevelType w:val="hybridMultilevel"/>
    <w:tmpl w:val="80445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B260B0"/>
    <w:multiLevelType w:val="hybridMultilevel"/>
    <w:tmpl w:val="DB96C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097E59"/>
    <w:multiLevelType w:val="hybridMultilevel"/>
    <w:tmpl w:val="C21E9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DD4A91"/>
    <w:multiLevelType w:val="hybridMultilevel"/>
    <w:tmpl w:val="C8142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71681F"/>
    <w:multiLevelType w:val="hybridMultilevel"/>
    <w:tmpl w:val="5AEE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72637"/>
    <w:multiLevelType w:val="hybridMultilevel"/>
    <w:tmpl w:val="A364D9D8"/>
    <w:lvl w:ilvl="0" w:tplc="051683D2">
      <w:numFmt w:val="bullet"/>
      <w:lvlText w:val=""/>
      <w:lvlJc w:val="left"/>
      <w:pPr>
        <w:ind w:left="720" w:hanging="360"/>
      </w:pPr>
      <w:rPr>
        <w:rFonts w:ascii="Symbol" w:eastAsia="Times New Roman" w:hAnsi="Symbol" w:cs="Tahoma"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106C74"/>
    <w:multiLevelType w:val="hybridMultilevel"/>
    <w:tmpl w:val="563ED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70451D"/>
    <w:multiLevelType w:val="hybridMultilevel"/>
    <w:tmpl w:val="2F3EB306"/>
    <w:lvl w:ilvl="0" w:tplc="F0967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667911"/>
    <w:multiLevelType w:val="hybridMultilevel"/>
    <w:tmpl w:val="54E8AA76"/>
    <w:lvl w:ilvl="0" w:tplc="8B2C7D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240774"/>
    <w:multiLevelType w:val="hybridMultilevel"/>
    <w:tmpl w:val="0106ADD4"/>
    <w:lvl w:ilvl="0" w:tplc="72DC03F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927123"/>
    <w:multiLevelType w:val="hybridMultilevel"/>
    <w:tmpl w:val="AC280268"/>
    <w:lvl w:ilvl="0" w:tplc="A0429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DB52E8"/>
    <w:multiLevelType w:val="hybridMultilevel"/>
    <w:tmpl w:val="21B8D8CA"/>
    <w:lvl w:ilvl="0" w:tplc="0F884B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8B40A66"/>
    <w:multiLevelType w:val="hybridMultilevel"/>
    <w:tmpl w:val="35D8201C"/>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EB5B34"/>
    <w:multiLevelType w:val="hybridMultilevel"/>
    <w:tmpl w:val="5946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1F6611"/>
    <w:multiLevelType w:val="hybridMultilevel"/>
    <w:tmpl w:val="FAD2DD6C"/>
    <w:lvl w:ilvl="0" w:tplc="40D0E2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DB87FA7"/>
    <w:multiLevelType w:val="hybridMultilevel"/>
    <w:tmpl w:val="CEDAF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8A630A"/>
    <w:multiLevelType w:val="hybridMultilevel"/>
    <w:tmpl w:val="61D478A0"/>
    <w:lvl w:ilvl="0" w:tplc="C0CE1704">
      <w:start w:val="5"/>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EA041A"/>
    <w:multiLevelType w:val="hybridMultilevel"/>
    <w:tmpl w:val="D0E81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641CA"/>
    <w:multiLevelType w:val="hybridMultilevel"/>
    <w:tmpl w:val="35346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341013"/>
    <w:multiLevelType w:val="hybridMultilevel"/>
    <w:tmpl w:val="F67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25B34"/>
    <w:multiLevelType w:val="hybridMultilevel"/>
    <w:tmpl w:val="A5925F74"/>
    <w:lvl w:ilvl="0" w:tplc="7494B25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0A452A"/>
    <w:multiLevelType w:val="hybridMultilevel"/>
    <w:tmpl w:val="6CDE1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0C7A0C"/>
    <w:multiLevelType w:val="hybridMultilevel"/>
    <w:tmpl w:val="559EE1AE"/>
    <w:lvl w:ilvl="0" w:tplc="99D2B410">
      <w:start w:val="1"/>
      <w:numFmt w:val="bullet"/>
      <w:lvlText w:val="-"/>
      <w:lvlJc w:val="left"/>
      <w:pPr>
        <w:ind w:left="1068" w:hanging="360"/>
      </w:pPr>
      <w:rPr>
        <w:rFonts w:ascii="Tahoma" w:eastAsiaTheme="minorHAnsi" w:hAnsi="Tahoma" w:cs="Tahoma"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7D770905"/>
    <w:multiLevelType w:val="hybridMultilevel"/>
    <w:tmpl w:val="9E0471FA"/>
    <w:lvl w:ilvl="0" w:tplc="DC949B76">
      <w:start w:val="1"/>
      <w:numFmt w:val="decimal"/>
      <w:lvlText w:val="%1."/>
      <w:lvlJc w:val="left"/>
      <w:pPr>
        <w:ind w:left="360" w:hanging="360"/>
      </w:pPr>
      <w:rPr>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DBE38C2"/>
    <w:multiLevelType w:val="hybridMultilevel"/>
    <w:tmpl w:val="C30ADFF2"/>
    <w:lvl w:ilvl="0" w:tplc="9C58731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1789936">
    <w:abstractNumId w:val="17"/>
  </w:num>
  <w:num w:numId="2" w16cid:durableId="2023970046">
    <w:abstractNumId w:val="41"/>
  </w:num>
  <w:num w:numId="3" w16cid:durableId="403917532">
    <w:abstractNumId w:val="12"/>
  </w:num>
  <w:num w:numId="4" w16cid:durableId="590629024">
    <w:abstractNumId w:val="11"/>
  </w:num>
  <w:num w:numId="5" w16cid:durableId="291136428">
    <w:abstractNumId w:val="39"/>
  </w:num>
  <w:num w:numId="6" w16cid:durableId="1886260010">
    <w:abstractNumId w:val="7"/>
  </w:num>
  <w:num w:numId="7" w16cid:durableId="1708335450">
    <w:abstractNumId w:val="15"/>
  </w:num>
  <w:num w:numId="8" w16cid:durableId="1738094793">
    <w:abstractNumId w:val="10"/>
  </w:num>
  <w:num w:numId="9" w16cid:durableId="82138787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8635625">
    <w:abstractNumId w:val="35"/>
  </w:num>
  <w:num w:numId="11" w16cid:durableId="8485614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0578615">
    <w:abstractNumId w:val="9"/>
  </w:num>
  <w:num w:numId="13" w16cid:durableId="1714648438">
    <w:abstractNumId w:val="2"/>
  </w:num>
  <w:num w:numId="14" w16cid:durableId="463081076">
    <w:abstractNumId w:val="26"/>
  </w:num>
  <w:num w:numId="15" w16cid:durableId="799228518">
    <w:abstractNumId w:val="33"/>
  </w:num>
  <w:num w:numId="16" w16cid:durableId="1612515036">
    <w:abstractNumId w:val="3"/>
  </w:num>
  <w:num w:numId="17" w16cid:durableId="1354307257">
    <w:abstractNumId w:val="36"/>
  </w:num>
  <w:num w:numId="18" w16cid:durableId="1924029071">
    <w:abstractNumId w:val="32"/>
  </w:num>
  <w:num w:numId="19" w16cid:durableId="881089462">
    <w:abstractNumId w:val="23"/>
  </w:num>
  <w:num w:numId="20" w16cid:durableId="1902399726">
    <w:abstractNumId w:val="21"/>
  </w:num>
  <w:num w:numId="21" w16cid:durableId="2089033006">
    <w:abstractNumId w:val="18"/>
  </w:num>
  <w:num w:numId="22" w16cid:durableId="1415084875">
    <w:abstractNumId w:val="20"/>
  </w:num>
  <w:num w:numId="23" w16cid:durableId="1644701317">
    <w:abstractNumId w:val="19"/>
  </w:num>
  <w:num w:numId="24" w16cid:durableId="121536056">
    <w:abstractNumId w:val="38"/>
  </w:num>
  <w:num w:numId="25" w16cid:durableId="1930698066">
    <w:abstractNumId w:val="14"/>
  </w:num>
  <w:num w:numId="26" w16cid:durableId="497962315">
    <w:abstractNumId w:val="5"/>
  </w:num>
  <w:num w:numId="27" w16cid:durableId="537009102">
    <w:abstractNumId w:val="40"/>
  </w:num>
  <w:num w:numId="28" w16cid:durableId="720834094">
    <w:abstractNumId w:val="34"/>
  </w:num>
  <w:num w:numId="29" w16cid:durableId="1484616284">
    <w:abstractNumId w:val="0"/>
  </w:num>
  <w:num w:numId="30" w16cid:durableId="1973901269">
    <w:abstractNumId w:val="4"/>
  </w:num>
  <w:num w:numId="31" w16cid:durableId="1020861532">
    <w:abstractNumId w:val="28"/>
  </w:num>
  <w:num w:numId="32" w16cid:durableId="1962691545">
    <w:abstractNumId w:val="8"/>
  </w:num>
  <w:num w:numId="33" w16cid:durableId="1157497270">
    <w:abstractNumId w:val="27"/>
  </w:num>
  <w:num w:numId="34" w16cid:durableId="1718236767">
    <w:abstractNumId w:val="37"/>
  </w:num>
  <w:num w:numId="35" w16cid:durableId="180049031">
    <w:abstractNumId w:val="24"/>
  </w:num>
  <w:num w:numId="36" w16cid:durableId="1194418765">
    <w:abstractNumId w:val="31"/>
  </w:num>
  <w:num w:numId="37" w16cid:durableId="74019093">
    <w:abstractNumId w:val="6"/>
  </w:num>
  <w:num w:numId="38" w16cid:durableId="1309242936">
    <w:abstractNumId w:val="30"/>
  </w:num>
  <w:num w:numId="39" w16cid:durableId="727655689">
    <w:abstractNumId w:val="29"/>
  </w:num>
  <w:num w:numId="40" w16cid:durableId="432242205">
    <w:abstractNumId w:val="25"/>
  </w:num>
  <w:num w:numId="41" w16cid:durableId="1391416418">
    <w:abstractNumId w:val="1"/>
  </w:num>
  <w:num w:numId="42" w16cid:durableId="777220037">
    <w:abstractNumId w:val="22"/>
  </w:num>
  <w:num w:numId="43" w16cid:durableId="7571672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20"/>
    <w:rsid w:val="00001133"/>
    <w:rsid w:val="00001805"/>
    <w:rsid w:val="00001946"/>
    <w:rsid w:val="00002695"/>
    <w:rsid w:val="000050D5"/>
    <w:rsid w:val="000053E6"/>
    <w:rsid w:val="000064B3"/>
    <w:rsid w:val="00010725"/>
    <w:rsid w:val="00010BCA"/>
    <w:rsid w:val="00011595"/>
    <w:rsid w:val="000116FA"/>
    <w:rsid w:val="00011AD4"/>
    <w:rsid w:val="000136CE"/>
    <w:rsid w:val="000139F2"/>
    <w:rsid w:val="00016390"/>
    <w:rsid w:val="000167F6"/>
    <w:rsid w:val="000179DE"/>
    <w:rsid w:val="000204D0"/>
    <w:rsid w:val="000207EC"/>
    <w:rsid w:val="0002177C"/>
    <w:rsid w:val="00021ADE"/>
    <w:rsid w:val="00021E16"/>
    <w:rsid w:val="0002239F"/>
    <w:rsid w:val="00023381"/>
    <w:rsid w:val="00026012"/>
    <w:rsid w:val="000265E7"/>
    <w:rsid w:val="000269CE"/>
    <w:rsid w:val="00026C35"/>
    <w:rsid w:val="000270DC"/>
    <w:rsid w:val="0003091A"/>
    <w:rsid w:val="000311D5"/>
    <w:rsid w:val="00032AED"/>
    <w:rsid w:val="0003637F"/>
    <w:rsid w:val="000372ED"/>
    <w:rsid w:val="000408DB"/>
    <w:rsid w:val="00041833"/>
    <w:rsid w:val="00046CE1"/>
    <w:rsid w:val="00047BE5"/>
    <w:rsid w:val="00047FE4"/>
    <w:rsid w:val="0005154D"/>
    <w:rsid w:val="00053F61"/>
    <w:rsid w:val="00054305"/>
    <w:rsid w:val="00055569"/>
    <w:rsid w:val="0005640A"/>
    <w:rsid w:val="00056905"/>
    <w:rsid w:val="000572CE"/>
    <w:rsid w:val="00060439"/>
    <w:rsid w:val="00060A80"/>
    <w:rsid w:val="00061642"/>
    <w:rsid w:val="00061A32"/>
    <w:rsid w:val="0006250D"/>
    <w:rsid w:val="00066D5D"/>
    <w:rsid w:val="00070648"/>
    <w:rsid w:val="0007068B"/>
    <w:rsid w:val="00073C00"/>
    <w:rsid w:val="0007557A"/>
    <w:rsid w:val="00080F6B"/>
    <w:rsid w:val="00081BFB"/>
    <w:rsid w:val="00083716"/>
    <w:rsid w:val="00084C9C"/>
    <w:rsid w:val="00085788"/>
    <w:rsid w:val="00086173"/>
    <w:rsid w:val="00087158"/>
    <w:rsid w:val="00087D52"/>
    <w:rsid w:val="0009093B"/>
    <w:rsid w:val="0009113D"/>
    <w:rsid w:val="0009161F"/>
    <w:rsid w:val="0009226A"/>
    <w:rsid w:val="000932DE"/>
    <w:rsid w:val="00093343"/>
    <w:rsid w:val="000937DD"/>
    <w:rsid w:val="00094767"/>
    <w:rsid w:val="000A0F1A"/>
    <w:rsid w:val="000A1BC9"/>
    <w:rsid w:val="000A2F1A"/>
    <w:rsid w:val="000A338F"/>
    <w:rsid w:val="000A3F8F"/>
    <w:rsid w:val="000A463A"/>
    <w:rsid w:val="000A6A4E"/>
    <w:rsid w:val="000A785E"/>
    <w:rsid w:val="000A7BAD"/>
    <w:rsid w:val="000B045B"/>
    <w:rsid w:val="000B0B8C"/>
    <w:rsid w:val="000B13A1"/>
    <w:rsid w:val="000B287F"/>
    <w:rsid w:val="000B2976"/>
    <w:rsid w:val="000B6B11"/>
    <w:rsid w:val="000C019A"/>
    <w:rsid w:val="000C182D"/>
    <w:rsid w:val="000C1F1B"/>
    <w:rsid w:val="000C240B"/>
    <w:rsid w:val="000C2677"/>
    <w:rsid w:val="000C3F94"/>
    <w:rsid w:val="000D0110"/>
    <w:rsid w:val="000D220E"/>
    <w:rsid w:val="000D2AC4"/>
    <w:rsid w:val="000D2CE4"/>
    <w:rsid w:val="000D4A50"/>
    <w:rsid w:val="000D4C2F"/>
    <w:rsid w:val="000D64B9"/>
    <w:rsid w:val="000D6BBF"/>
    <w:rsid w:val="000D7C7C"/>
    <w:rsid w:val="000E0BAA"/>
    <w:rsid w:val="000E219C"/>
    <w:rsid w:val="000E26B7"/>
    <w:rsid w:val="000E335F"/>
    <w:rsid w:val="000E3DC6"/>
    <w:rsid w:val="000E471C"/>
    <w:rsid w:val="000E7908"/>
    <w:rsid w:val="000F0E29"/>
    <w:rsid w:val="000F2A94"/>
    <w:rsid w:val="000F30C6"/>
    <w:rsid w:val="000F4077"/>
    <w:rsid w:val="000F4BA2"/>
    <w:rsid w:val="000F5CB2"/>
    <w:rsid w:val="00100748"/>
    <w:rsid w:val="00102128"/>
    <w:rsid w:val="0010365C"/>
    <w:rsid w:val="00103927"/>
    <w:rsid w:val="00104449"/>
    <w:rsid w:val="00106C74"/>
    <w:rsid w:val="00111610"/>
    <w:rsid w:val="0011234D"/>
    <w:rsid w:val="001126F7"/>
    <w:rsid w:val="00113691"/>
    <w:rsid w:val="001138F3"/>
    <w:rsid w:val="0011465D"/>
    <w:rsid w:val="001147C6"/>
    <w:rsid w:val="00114F2C"/>
    <w:rsid w:val="00115AE1"/>
    <w:rsid w:val="00121D4D"/>
    <w:rsid w:val="0012329D"/>
    <w:rsid w:val="00126B8C"/>
    <w:rsid w:val="001301EF"/>
    <w:rsid w:val="00130D83"/>
    <w:rsid w:val="00130F93"/>
    <w:rsid w:val="00131CBB"/>
    <w:rsid w:val="00131E5D"/>
    <w:rsid w:val="0013475F"/>
    <w:rsid w:val="00134E38"/>
    <w:rsid w:val="00136882"/>
    <w:rsid w:val="00137068"/>
    <w:rsid w:val="00140927"/>
    <w:rsid w:val="0014251F"/>
    <w:rsid w:val="00142682"/>
    <w:rsid w:val="0014397E"/>
    <w:rsid w:val="001441DF"/>
    <w:rsid w:val="00144A11"/>
    <w:rsid w:val="001511B9"/>
    <w:rsid w:val="001512B1"/>
    <w:rsid w:val="00154227"/>
    <w:rsid w:val="00155A74"/>
    <w:rsid w:val="00160A3B"/>
    <w:rsid w:val="0016136A"/>
    <w:rsid w:val="00161868"/>
    <w:rsid w:val="00162732"/>
    <w:rsid w:val="00163017"/>
    <w:rsid w:val="00163131"/>
    <w:rsid w:val="00164ED9"/>
    <w:rsid w:val="0016731B"/>
    <w:rsid w:val="001738AD"/>
    <w:rsid w:val="00177F62"/>
    <w:rsid w:val="00181B6C"/>
    <w:rsid w:val="00182709"/>
    <w:rsid w:val="00182911"/>
    <w:rsid w:val="001834D6"/>
    <w:rsid w:val="00183A30"/>
    <w:rsid w:val="0018430A"/>
    <w:rsid w:val="00184B98"/>
    <w:rsid w:val="00185813"/>
    <w:rsid w:val="00186AC6"/>
    <w:rsid w:val="00187421"/>
    <w:rsid w:val="00187A06"/>
    <w:rsid w:val="00190B5F"/>
    <w:rsid w:val="00193414"/>
    <w:rsid w:val="001A0EE4"/>
    <w:rsid w:val="001A10E9"/>
    <w:rsid w:val="001A3FA5"/>
    <w:rsid w:val="001B1587"/>
    <w:rsid w:val="001B1FBD"/>
    <w:rsid w:val="001B215C"/>
    <w:rsid w:val="001B30C5"/>
    <w:rsid w:val="001B3A93"/>
    <w:rsid w:val="001B42E0"/>
    <w:rsid w:val="001C10F6"/>
    <w:rsid w:val="001C15E2"/>
    <w:rsid w:val="001C2ED7"/>
    <w:rsid w:val="001C43DB"/>
    <w:rsid w:val="001C4427"/>
    <w:rsid w:val="001C612C"/>
    <w:rsid w:val="001C6D76"/>
    <w:rsid w:val="001C6F61"/>
    <w:rsid w:val="001C6F94"/>
    <w:rsid w:val="001D081A"/>
    <w:rsid w:val="001D0D2E"/>
    <w:rsid w:val="001D3010"/>
    <w:rsid w:val="001D3624"/>
    <w:rsid w:val="001D52BF"/>
    <w:rsid w:val="001E0907"/>
    <w:rsid w:val="001E2154"/>
    <w:rsid w:val="001E3396"/>
    <w:rsid w:val="001E6709"/>
    <w:rsid w:val="001F0FD2"/>
    <w:rsid w:val="001F144D"/>
    <w:rsid w:val="001F1B09"/>
    <w:rsid w:val="001F328F"/>
    <w:rsid w:val="001F4036"/>
    <w:rsid w:val="001F45B6"/>
    <w:rsid w:val="001F4B59"/>
    <w:rsid w:val="001F60F1"/>
    <w:rsid w:val="001F67E7"/>
    <w:rsid w:val="001F717F"/>
    <w:rsid w:val="00200788"/>
    <w:rsid w:val="00202BBD"/>
    <w:rsid w:val="0020494E"/>
    <w:rsid w:val="00205BA0"/>
    <w:rsid w:val="00206B1D"/>
    <w:rsid w:val="002072CD"/>
    <w:rsid w:val="00207756"/>
    <w:rsid w:val="0021090F"/>
    <w:rsid w:val="002125A8"/>
    <w:rsid w:val="00213374"/>
    <w:rsid w:val="002136E6"/>
    <w:rsid w:val="00214D33"/>
    <w:rsid w:val="002163CF"/>
    <w:rsid w:val="00216803"/>
    <w:rsid w:val="00220A67"/>
    <w:rsid w:val="00220E91"/>
    <w:rsid w:val="0022165B"/>
    <w:rsid w:val="0022596F"/>
    <w:rsid w:val="002264C9"/>
    <w:rsid w:val="002266AD"/>
    <w:rsid w:val="00227B73"/>
    <w:rsid w:val="0023054F"/>
    <w:rsid w:val="0023080A"/>
    <w:rsid w:val="00230B3E"/>
    <w:rsid w:val="00231153"/>
    <w:rsid w:val="00236307"/>
    <w:rsid w:val="00236D25"/>
    <w:rsid w:val="00237444"/>
    <w:rsid w:val="00241006"/>
    <w:rsid w:val="0024252F"/>
    <w:rsid w:val="00243FDF"/>
    <w:rsid w:val="002450A5"/>
    <w:rsid w:val="00252B32"/>
    <w:rsid w:val="0026045A"/>
    <w:rsid w:val="00261C62"/>
    <w:rsid w:val="0026225D"/>
    <w:rsid w:val="00262763"/>
    <w:rsid w:val="002678A3"/>
    <w:rsid w:val="002713A7"/>
    <w:rsid w:val="00271BF3"/>
    <w:rsid w:val="0027332D"/>
    <w:rsid w:val="00273CC3"/>
    <w:rsid w:val="00274956"/>
    <w:rsid w:val="00280C3E"/>
    <w:rsid w:val="002821BE"/>
    <w:rsid w:val="00285B28"/>
    <w:rsid w:val="00285CCF"/>
    <w:rsid w:val="002905B3"/>
    <w:rsid w:val="00291D8A"/>
    <w:rsid w:val="002937C2"/>
    <w:rsid w:val="00294118"/>
    <w:rsid w:val="0029770D"/>
    <w:rsid w:val="002A6B31"/>
    <w:rsid w:val="002A7B7D"/>
    <w:rsid w:val="002B327E"/>
    <w:rsid w:val="002B3708"/>
    <w:rsid w:val="002B54BA"/>
    <w:rsid w:val="002B56F8"/>
    <w:rsid w:val="002B63A6"/>
    <w:rsid w:val="002B743A"/>
    <w:rsid w:val="002C11AA"/>
    <w:rsid w:val="002C4037"/>
    <w:rsid w:val="002C689D"/>
    <w:rsid w:val="002C75A8"/>
    <w:rsid w:val="002C7A88"/>
    <w:rsid w:val="002D085D"/>
    <w:rsid w:val="002D1DF3"/>
    <w:rsid w:val="002D3F27"/>
    <w:rsid w:val="002D4FD0"/>
    <w:rsid w:val="002D58E7"/>
    <w:rsid w:val="002D5AFA"/>
    <w:rsid w:val="002D7F5B"/>
    <w:rsid w:val="002E0098"/>
    <w:rsid w:val="002E0863"/>
    <w:rsid w:val="002E13E7"/>
    <w:rsid w:val="002E1D79"/>
    <w:rsid w:val="002E218F"/>
    <w:rsid w:val="002E52EA"/>
    <w:rsid w:val="002F09D8"/>
    <w:rsid w:val="002F1B8A"/>
    <w:rsid w:val="002F1FEC"/>
    <w:rsid w:val="002F2375"/>
    <w:rsid w:val="002F2543"/>
    <w:rsid w:val="002F2C57"/>
    <w:rsid w:val="002F3371"/>
    <w:rsid w:val="002F4935"/>
    <w:rsid w:val="002F545C"/>
    <w:rsid w:val="002F5888"/>
    <w:rsid w:val="003000FF"/>
    <w:rsid w:val="00300568"/>
    <w:rsid w:val="003013CD"/>
    <w:rsid w:val="00305846"/>
    <w:rsid w:val="00306FF6"/>
    <w:rsid w:val="00307AE5"/>
    <w:rsid w:val="00310420"/>
    <w:rsid w:val="003117A5"/>
    <w:rsid w:val="00317D11"/>
    <w:rsid w:val="00320AC5"/>
    <w:rsid w:val="0032173E"/>
    <w:rsid w:val="00326759"/>
    <w:rsid w:val="003307D0"/>
    <w:rsid w:val="003318A8"/>
    <w:rsid w:val="003320A7"/>
    <w:rsid w:val="00333AB7"/>
    <w:rsid w:val="0033558E"/>
    <w:rsid w:val="00336658"/>
    <w:rsid w:val="00336EDB"/>
    <w:rsid w:val="00337C28"/>
    <w:rsid w:val="00337F93"/>
    <w:rsid w:val="00341DCC"/>
    <w:rsid w:val="00344A91"/>
    <w:rsid w:val="00346208"/>
    <w:rsid w:val="00346585"/>
    <w:rsid w:val="00351850"/>
    <w:rsid w:val="0035252D"/>
    <w:rsid w:val="00355410"/>
    <w:rsid w:val="00357177"/>
    <w:rsid w:val="003574AA"/>
    <w:rsid w:val="00361A08"/>
    <w:rsid w:val="003646E8"/>
    <w:rsid w:val="00365EA2"/>
    <w:rsid w:val="003714FC"/>
    <w:rsid w:val="00372C3E"/>
    <w:rsid w:val="003737D5"/>
    <w:rsid w:val="00373A23"/>
    <w:rsid w:val="00373D6D"/>
    <w:rsid w:val="003751C4"/>
    <w:rsid w:val="0037573A"/>
    <w:rsid w:val="003817A3"/>
    <w:rsid w:val="00381828"/>
    <w:rsid w:val="00381A2F"/>
    <w:rsid w:val="00382EF4"/>
    <w:rsid w:val="00383328"/>
    <w:rsid w:val="00384E19"/>
    <w:rsid w:val="003859B9"/>
    <w:rsid w:val="0038647A"/>
    <w:rsid w:val="003864E9"/>
    <w:rsid w:val="00390A5B"/>
    <w:rsid w:val="00391422"/>
    <w:rsid w:val="00391F75"/>
    <w:rsid w:val="00392690"/>
    <w:rsid w:val="00393A0C"/>
    <w:rsid w:val="00396B4E"/>
    <w:rsid w:val="003A34DD"/>
    <w:rsid w:val="003A3CC3"/>
    <w:rsid w:val="003A5C3B"/>
    <w:rsid w:val="003A5E26"/>
    <w:rsid w:val="003B2A20"/>
    <w:rsid w:val="003B6407"/>
    <w:rsid w:val="003B6AC4"/>
    <w:rsid w:val="003B6BB8"/>
    <w:rsid w:val="003C06B5"/>
    <w:rsid w:val="003C1337"/>
    <w:rsid w:val="003C3EE0"/>
    <w:rsid w:val="003C560A"/>
    <w:rsid w:val="003C5E2A"/>
    <w:rsid w:val="003D0352"/>
    <w:rsid w:val="003D1580"/>
    <w:rsid w:val="003D1657"/>
    <w:rsid w:val="003D1BEC"/>
    <w:rsid w:val="003D203E"/>
    <w:rsid w:val="003D36E1"/>
    <w:rsid w:val="003D53F0"/>
    <w:rsid w:val="003D719F"/>
    <w:rsid w:val="003D736F"/>
    <w:rsid w:val="003E0295"/>
    <w:rsid w:val="003E6E8A"/>
    <w:rsid w:val="003F0397"/>
    <w:rsid w:val="003F0A76"/>
    <w:rsid w:val="003F34E3"/>
    <w:rsid w:val="003F5E8E"/>
    <w:rsid w:val="003F73D7"/>
    <w:rsid w:val="0040143D"/>
    <w:rsid w:val="00405520"/>
    <w:rsid w:val="004060DE"/>
    <w:rsid w:val="004142E8"/>
    <w:rsid w:val="00414DE1"/>
    <w:rsid w:val="00415372"/>
    <w:rsid w:val="00415E45"/>
    <w:rsid w:val="00417E0A"/>
    <w:rsid w:val="00417E40"/>
    <w:rsid w:val="00422202"/>
    <w:rsid w:val="004233F8"/>
    <w:rsid w:val="004237EF"/>
    <w:rsid w:val="00425A5F"/>
    <w:rsid w:val="00427C8A"/>
    <w:rsid w:val="004302D0"/>
    <w:rsid w:val="00435182"/>
    <w:rsid w:val="0043732A"/>
    <w:rsid w:val="00441824"/>
    <w:rsid w:val="004423F9"/>
    <w:rsid w:val="00442D0B"/>
    <w:rsid w:val="00442D1C"/>
    <w:rsid w:val="00443DBD"/>
    <w:rsid w:val="00444424"/>
    <w:rsid w:val="00444EA4"/>
    <w:rsid w:val="0044585F"/>
    <w:rsid w:val="004462FA"/>
    <w:rsid w:val="00447B62"/>
    <w:rsid w:val="00451946"/>
    <w:rsid w:val="0045220C"/>
    <w:rsid w:val="00453225"/>
    <w:rsid w:val="004553B7"/>
    <w:rsid w:val="00456239"/>
    <w:rsid w:val="0045629C"/>
    <w:rsid w:val="00456B50"/>
    <w:rsid w:val="00457FE7"/>
    <w:rsid w:val="00460C15"/>
    <w:rsid w:val="004629C6"/>
    <w:rsid w:val="00465C80"/>
    <w:rsid w:val="004678E7"/>
    <w:rsid w:val="00470BC2"/>
    <w:rsid w:val="0047172F"/>
    <w:rsid w:val="0047490D"/>
    <w:rsid w:val="00481573"/>
    <w:rsid w:val="00482B3D"/>
    <w:rsid w:val="00483F18"/>
    <w:rsid w:val="004841F1"/>
    <w:rsid w:val="00486594"/>
    <w:rsid w:val="0048690E"/>
    <w:rsid w:val="0048712B"/>
    <w:rsid w:val="004875C9"/>
    <w:rsid w:val="00487FD5"/>
    <w:rsid w:val="004916F5"/>
    <w:rsid w:val="004917F3"/>
    <w:rsid w:val="004921F4"/>
    <w:rsid w:val="004936A9"/>
    <w:rsid w:val="00494B24"/>
    <w:rsid w:val="00494D78"/>
    <w:rsid w:val="004A0830"/>
    <w:rsid w:val="004A0F9C"/>
    <w:rsid w:val="004A1954"/>
    <w:rsid w:val="004A1FFE"/>
    <w:rsid w:val="004B126C"/>
    <w:rsid w:val="004B1DAB"/>
    <w:rsid w:val="004B43AC"/>
    <w:rsid w:val="004B4F98"/>
    <w:rsid w:val="004B56F6"/>
    <w:rsid w:val="004B5B85"/>
    <w:rsid w:val="004B6D82"/>
    <w:rsid w:val="004C0808"/>
    <w:rsid w:val="004C0B3F"/>
    <w:rsid w:val="004C1894"/>
    <w:rsid w:val="004C2CFB"/>
    <w:rsid w:val="004C4274"/>
    <w:rsid w:val="004C6345"/>
    <w:rsid w:val="004C6ABE"/>
    <w:rsid w:val="004D0801"/>
    <w:rsid w:val="004D0ABA"/>
    <w:rsid w:val="004D1F19"/>
    <w:rsid w:val="004D341F"/>
    <w:rsid w:val="004D3E54"/>
    <w:rsid w:val="004D4D00"/>
    <w:rsid w:val="004D6924"/>
    <w:rsid w:val="004E05B6"/>
    <w:rsid w:val="004E10D5"/>
    <w:rsid w:val="004E1654"/>
    <w:rsid w:val="004E2ACC"/>
    <w:rsid w:val="004E305D"/>
    <w:rsid w:val="004E4BD9"/>
    <w:rsid w:val="004E6271"/>
    <w:rsid w:val="004E724B"/>
    <w:rsid w:val="004E7992"/>
    <w:rsid w:val="004E7ADF"/>
    <w:rsid w:val="004F1E6C"/>
    <w:rsid w:val="004F22D1"/>
    <w:rsid w:val="004F3FDD"/>
    <w:rsid w:val="004F46D8"/>
    <w:rsid w:val="004F50BD"/>
    <w:rsid w:val="004F66F2"/>
    <w:rsid w:val="004F6C0F"/>
    <w:rsid w:val="004F7438"/>
    <w:rsid w:val="00504171"/>
    <w:rsid w:val="00504A97"/>
    <w:rsid w:val="0050654B"/>
    <w:rsid w:val="00507CA9"/>
    <w:rsid w:val="00514087"/>
    <w:rsid w:val="00514D4B"/>
    <w:rsid w:val="005155F0"/>
    <w:rsid w:val="00521FC3"/>
    <w:rsid w:val="005223EC"/>
    <w:rsid w:val="005228E0"/>
    <w:rsid w:val="005233E1"/>
    <w:rsid w:val="00523833"/>
    <w:rsid w:val="00524BF5"/>
    <w:rsid w:val="0052523B"/>
    <w:rsid w:val="0052611A"/>
    <w:rsid w:val="005278CA"/>
    <w:rsid w:val="00530642"/>
    <w:rsid w:val="00531341"/>
    <w:rsid w:val="00532E53"/>
    <w:rsid w:val="00532F0E"/>
    <w:rsid w:val="005333DB"/>
    <w:rsid w:val="005335E8"/>
    <w:rsid w:val="005346A4"/>
    <w:rsid w:val="005348B9"/>
    <w:rsid w:val="005348E3"/>
    <w:rsid w:val="005370D2"/>
    <w:rsid w:val="00537EDA"/>
    <w:rsid w:val="00541055"/>
    <w:rsid w:val="005424B6"/>
    <w:rsid w:val="005456F8"/>
    <w:rsid w:val="00545AD4"/>
    <w:rsid w:val="00547017"/>
    <w:rsid w:val="00550717"/>
    <w:rsid w:val="00551325"/>
    <w:rsid w:val="0055279B"/>
    <w:rsid w:val="00552AA9"/>
    <w:rsid w:val="00552C22"/>
    <w:rsid w:val="00553388"/>
    <w:rsid w:val="0055362A"/>
    <w:rsid w:val="0055485F"/>
    <w:rsid w:val="00554FA0"/>
    <w:rsid w:val="0055634B"/>
    <w:rsid w:val="005566B0"/>
    <w:rsid w:val="0056202A"/>
    <w:rsid w:val="005628AE"/>
    <w:rsid w:val="00562D25"/>
    <w:rsid w:val="0057019A"/>
    <w:rsid w:val="005706C1"/>
    <w:rsid w:val="00571C1A"/>
    <w:rsid w:val="00573989"/>
    <w:rsid w:val="00574593"/>
    <w:rsid w:val="005745C3"/>
    <w:rsid w:val="00575363"/>
    <w:rsid w:val="00582554"/>
    <w:rsid w:val="005840E9"/>
    <w:rsid w:val="00585741"/>
    <w:rsid w:val="00585A3F"/>
    <w:rsid w:val="005864AE"/>
    <w:rsid w:val="00587D75"/>
    <w:rsid w:val="00587DE5"/>
    <w:rsid w:val="00590DD0"/>
    <w:rsid w:val="00592FAA"/>
    <w:rsid w:val="00593D37"/>
    <w:rsid w:val="00597539"/>
    <w:rsid w:val="005A232B"/>
    <w:rsid w:val="005A544B"/>
    <w:rsid w:val="005A71A7"/>
    <w:rsid w:val="005A72BB"/>
    <w:rsid w:val="005B2579"/>
    <w:rsid w:val="005B5260"/>
    <w:rsid w:val="005B616D"/>
    <w:rsid w:val="005C0AD1"/>
    <w:rsid w:val="005C17A2"/>
    <w:rsid w:val="005C43A9"/>
    <w:rsid w:val="005C483B"/>
    <w:rsid w:val="005C5473"/>
    <w:rsid w:val="005C6235"/>
    <w:rsid w:val="005C7AC6"/>
    <w:rsid w:val="005D085F"/>
    <w:rsid w:val="005D09C1"/>
    <w:rsid w:val="005D0D39"/>
    <w:rsid w:val="005D14AB"/>
    <w:rsid w:val="005D4956"/>
    <w:rsid w:val="005D59E4"/>
    <w:rsid w:val="005D6BE4"/>
    <w:rsid w:val="005E0385"/>
    <w:rsid w:val="005E1B0F"/>
    <w:rsid w:val="005E1DB0"/>
    <w:rsid w:val="005E4CF1"/>
    <w:rsid w:val="005E4FDB"/>
    <w:rsid w:val="005E53DE"/>
    <w:rsid w:val="005E578F"/>
    <w:rsid w:val="005E5DD2"/>
    <w:rsid w:val="005F6591"/>
    <w:rsid w:val="00601B89"/>
    <w:rsid w:val="006026A7"/>
    <w:rsid w:val="00606024"/>
    <w:rsid w:val="00612A13"/>
    <w:rsid w:val="00614DF6"/>
    <w:rsid w:val="006159F9"/>
    <w:rsid w:val="006160B6"/>
    <w:rsid w:val="00616208"/>
    <w:rsid w:val="006207E1"/>
    <w:rsid w:val="0062773E"/>
    <w:rsid w:val="00631EA9"/>
    <w:rsid w:val="00634278"/>
    <w:rsid w:val="00635BC8"/>
    <w:rsid w:val="006377F2"/>
    <w:rsid w:val="0064051A"/>
    <w:rsid w:val="0064092D"/>
    <w:rsid w:val="00643666"/>
    <w:rsid w:val="00646D37"/>
    <w:rsid w:val="00647556"/>
    <w:rsid w:val="006479DF"/>
    <w:rsid w:val="00647B04"/>
    <w:rsid w:val="00650601"/>
    <w:rsid w:val="00650B45"/>
    <w:rsid w:val="006512A9"/>
    <w:rsid w:val="006530DB"/>
    <w:rsid w:val="00653545"/>
    <w:rsid w:val="00653B8B"/>
    <w:rsid w:val="00655494"/>
    <w:rsid w:val="00655D96"/>
    <w:rsid w:val="00657643"/>
    <w:rsid w:val="00657723"/>
    <w:rsid w:val="0066069A"/>
    <w:rsid w:val="006619B4"/>
    <w:rsid w:val="00662553"/>
    <w:rsid w:val="006625F4"/>
    <w:rsid w:val="006701B7"/>
    <w:rsid w:val="00671D0F"/>
    <w:rsid w:val="0067541E"/>
    <w:rsid w:val="00675765"/>
    <w:rsid w:val="0067608E"/>
    <w:rsid w:val="0067641C"/>
    <w:rsid w:val="006776C0"/>
    <w:rsid w:val="00677E8E"/>
    <w:rsid w:val="0068028B"/>
    <w:rsid w:val="006810FE"/>
    <w:rsid w:val="00681524"/>
    <w:rsid w:val="00681D67"/>
    <w:rsid w:val="00682602"/>
    <w:rsid w:val="00682C97"/>
    <w:rsid w:val="006831F0"/>
    <w:rsid w:val="006837EE"/>
    <w:rsid w:val="00685B3B"/>
    <w:rsid w:val="006862D4"/>
    <w:rsid w:val="00691170"/>
    <w:rsid w:val="00691357"/>
    <w:rsid w:val="006942D8"/>
    <w:rsid w:val="006942F8"/>
    <w:rsid w:val="006945C5"/>
    <w:rsid w:val="00694AAA"/>
    <w:rsid w:val="00695293"/>
    <w:rsid w:val="0069554C"/>
    <w:rsid w:val="00695D48"/>
    <w:rsid w:val="00695DF6"/>
    <w:rsid w:val="006A0C2B"/>
    <w:rsid w:val="006A1431"/>
    <w:rsid w:val="006A20B9"/>
    <w:rsid w:val="006A2552"/>
    <w:rsid w:val="006A3788"/>
    <w:rsid w:val="006A3BFA"/>
    <w:rsid w:val="006A4D37"/>
    <w:rsid w:val="006A5F73"/>
    <w:rsid w:val="006A68B2"/>
    <w:rsid w:val="006A6E1C"/>
    <w:rsid w:val="006B076C"/>
    <w:rsid w:val="006B3782"/>
    <w:rsid w:val="006B3834"/>
    <w:rsid w:val="006C1D14"/>
    <w:rsid w:val="006C212B"/>
    <w:rsid w:val="006C3398"/>
    <w:rsid w:val="006C5E76"/>
    <w:rsid w:val="006D037A"/>
    <w:rsid w:val="006D2CD8"/>
    <w:rsid w:val="006D58C6"/>
    <w:rsid w:val="006D6E8A"/>
    <w:rsid w:val="006E069A"/>
    <w:rsid w:val="006E2A06"/>
    <w:rsid w:val="006E5339"/>
    <w:rsid w:val="006E6A9A"/>
    <w:rsid w:val="006F0FC4"/>
    <w:rsid w:val="006F4C39"/>
    <w:rsid w:val="006F55DD"/>
    <w:rsid w:val="006F5DBC"/>
    <w:rsid w:val="006F64AC"/>
    <w:rsid w:val="006F67F2"/>
    <w:rsid w:val="007011E2"/>
    <w:rsid w:val="00702730"/>
    <w:rsid w:val="00705471"/>
    <w:rsid w:val="00706CD5"/>
    <w:rsid w:val="007107B3"/>
    <w:rsid w:val="00710F9A"/>
    <w:rsid w:val="0071100A"/>
    <w:rsid w:val="00713B8A"/>
    <w:rsid w:val="00716F5C"/>
    <w:rsid w:val="0071778F"/>
    <w:rsid w:val="007206AA"/>
    <w:rsid w:val="007215F8"/>
    <w:rsid w:val="00721D7F"/>
    <w:rsid w:val="0072345C"/>
    <w:rsid w:val="00726581"/>
    <w:rsid w:val="0073069B"/>
    <w:rsid w:val="0073227D"/>
    <w:rsid w:val="00732312"/>
    <w:rsid w:val="00732315"/>
    <w:rsid w:val="00733358"/>
    <w:rsid w:val="007337BF"/>
    <w:rsid w:val="00734311"/>
    <w:rsid w:val="007374C2"/>
    <w:rsid w:val="0074398E"/>
    <w:rsid w:val="00743D54"/>
    <w:rsid w:val="007454D5"/>
    <w:rsid w:val="007459D1"/>
    <w:rsid w:val="00746654"/>
    <w:rsid w:val="00746EEE"/>
    <w:rsid w:val="00747E0B"/>
    <w:rsid w:val="00747FBF"/>
    <w:rsid w:val="007509BE"/>
    <w:rsid w:val="00751D44"/>
    <w:rsid w:val="00753BD8"/>
    <w:rsid w:val="00754272"/>
    <w:rsid w:val="00756802"/>
    <w:rsid w:val="007577E1"/>
    <w:rsid w:val="007616B2"/>
    <w:rsid w:val="007616D8"/>
    <w:rsid w:val="0076419D"/>
    <w:rsid w:val="00764853"/>
    <w:rsid w:val="00764EFB"/>
    <w:rsid w:val="007678A0"/>
    <w:rsid w:val="00767D2F"/>
    <w:rsid w:val="00767DD8"/>
    <w:rsid w:val="0077243B"/>
    <w:rsid w:val="00774DBB"/>
    <w:rsid w:val="007750FF"/>
    <w:rsid w:val="00775F66"/>
    <w:rsid w:val="00776278"/>
    <w:rsid w:val="00776F86"/>
    <w:rsid w:val="00777641"/>
    <w:rsid w:val="00780CA2"/>
    <w:rsid w:val="00781179"/>
    <w:rsid w:val="00785C66"/>
    <w:rsid w:val="00786103"/>
    <w:rsid w:val="0078723C"/>
    <w:rsid w:val="00787A73"/>
    <w:rsid w:val="0079098C"/>
    <w:rsid w:val="007937DC"/>
    <w:rsid w:val="0079409C"/>
    <w:rsid w:val="00794AB7"/>
    <w:rsid w:val="0079502F"/>
    <w:rsid w:val="007A2F55"/>
    <w:rsid w:val="007A4729"/>
    <w:rsid w:val="007A522D"/>
    <w:rsid w:val="007A5F14"/>
    <w:rsid w:val="007A79BA"/>
    <w:rsid w:val="007B10E2"/>
    <w:rsid w:val="007B27C9"/>
    <w:rsid w:val="007B74F9"/>
    <w:rsid w:val="007B7914"/>
    <w:rsid w:val="007C10DE"/>
    <w:rsid w:val="007C1A70"/>
    <w:rsid w:val="007C21FC"/>
    <w:rsid w:val="007C3294"/>
    <w:rsid w:val="007C3D15"/>
    <w:rsid w:val="007C50B4"/>
    <w:rsid w:val="007C71D5"/>
    <w:rsid w:val="007D0151"/>
    <w:rsid w:val="007D0D21"/>
    <w:rsid w:val="007D17F0"/>
    <w:rsid w:val="007D35D5"/>
    <w:rsid w:val="007D40C5"/>
    <w:rsid w:val="007D52E6"/>
    <w:rsid w:val="007D6CC6"/>
    <w:rsid w:val="007E0D0E"/>
    <w:rsid w:val="007E1C6E"/>
    <w:rsid w:val="007E2293"/>
    <w:rsid w:val="007E2BB0"/>
    <w:rsid w:val="007E38B2"/>
    <w:rsid w:val="007E7368"/>
    <w:rsid w:val="007E7397"/>
    <w:rsid w:val="007E74FF"/>
    <w:rsid w:val="007E7FEE"/>
    <w:rsid w:val="007F1708"/>
    <w:rsid w:val="007F1795"/>
    <w:rsid w:val="007F1E54"/>
    <w:rsid w:val="007F209F"/>
    <w:rsid w:val="007F2D7D"/>
    <w:rsid w:val="007F4533"/>
    <w:rsid w:val="007F4913"/>
    <w:rsid w:val="007F4BF3"/>
    <w:rsid w:val="007F4C98"/>
    <w:rsid w:val="007F538F"/>
    <w:rsid w:val="007F53CC"/>
    <w:rsid w:val="007F6186"/>
    <w:rsid w:val="007F65D6"/>
    <w:rsid w:val="007F6C7C"/>
    <w:rsid w:val="0080094F"/>
    <w:rsid w:val="00801711"/>
    <w:rsid w:val="0080395F"/>
    <w:rsid w:val="00803A15"/>
    <w:rsid w:val="00804107"/>
    <w:rsid w:val="008050E5"/>
    <w:rsid w:val="008055DA"/>
    <w:rsid w:val="00805CF8"/>
    <w:rsid w:val="008060A4"/>
    <w:rsid w:val="00806992"/>
    <w:rsid w:val="0081011E"/>
    <w:rsid w:val="00811F95"/>
    <w:rsid w:val="00812391"/>
    <w:rsid w:val="00812748"/>
    <w:rsid w:val="00813CD1"/>
    <w:rsid w:val="008144B1"/>
    <w:rsid w:val="00814C2E"/>
    <w:rsid w:val="00816105"/>
    <w:rsid w:val="00820936"/>
    <w:rsid w:val="00824360"/>
    <w:rsid w:val="00824EC4"/>
    <w:rsid w:val="0082562F"/>
    <w:rsid w:val="00825738"/>
    <w:rsid w:val="00827CD6"/>
    <w:rsid w:val="00831684"/>
    <w:rsid w:val="0083260D"/>
    <w:rsid w:val="00832CC4"/>
    <w:rsid w:val="0083415F"/>
    <w:rsid w:val="00834B84"/>
    <w:rsid w:val="008353AC"/>
    <w:rsid w:val="00835D62"/>
    <w:rsid w:val="00836170"/>
    <w:rsid w:val="0083674C"/>
    <w:rsid w:val="00840736"/>
    <w:rsid w:val="00841757"/>
    <w:rsid w:val="00842AA4"/>
    <w:rsid w:val="00843D4D"/>
    <w:rsid w:val="00844594"/>
    <w:rsid w:val="008453E8"/>
    <w:rsid w:val="008458BD"/>
    <w:rsid w:val="0084665A"/>
    <w:rsid w:val="00847518"/>
    <w:rsid w:val="00847F1B"/>
    <w:rsid w:val="008504B9"/>
    <w:rsid w:val="00850647"/>
    <w:rsid w:val="00854305"/>
    <w:rsid w:val="008545D0"/>
    <w:rsid w:val="00855ADF"/>
    <w:rsid w:val="00855E90"/>
    <w:rsid w:val="00856732"/>
    <w:rsid w:val="00863ED3"/>
    <w:rsid w:val="00870BBC"/>
    <w:rsid w:val="00873B81"/>
    <w:rsid w:val="00875262"/>
    <w:rsid w:val="0087745C"/>
    <w:rsid w:val="00880588"/>
    <w:rsid w:val="00880861"/>
    <w:rsid w:val="00882411"/>
    <w:rsid w:val="00883FFC"/>
    <w:rsid w:val="00884B72"/>
    <w:rsid w:val="00885957"/>
    <w:rsid w:val="008937B0"/>
    <w:rsid w:val="00895C47"/>
    <w:rsid w:val="00896019"/>
    <w:rsid w:val="008962AE"/>
    <w:rsid w:val="008966FC"/>
    <w:rsid w:val="008A2F6B"/>
    <w:rsid w:val="008A4A46"/>
    <w:rsid w:val="008A5C69"/>
    <w:rsid w:val="008A707C"/>
    <w:rsid w:val="008B0255"/>
    <w:rsid w:val="008B1A43"/>
    <w:rsid w:val="008B2EC2"/>
    <w:rsid w:val="008B3B06"/>
    <w:rsid w:val="008C0BD6"/>
    <w:rsid w:val="008C198B"/>
    <w:rsid w:val="008C2CA5"/>
    <w:rsid w:val="008C37DB"/>
    <w:rsid w:val="008C4449"/>
    <w:rsid w:val="008C76CB"/>
    <w:rsid w:val="008D0D76"/>
    <w:rsid w:val="008D18FF"/>
    <w:rsid w:val="008D1E4B"/>
    <w:rsid w:val="008D26E6"/>
    <w:rsid w:val="008D2D34"/>
    <w:rsid w:val="008D3BC8"/>
    <w:rsid w:val="008D4173"/>
    <w:rsid w:val="008D59D8"/>
    <w:rsid w:val="008D5B1D"/>
    <w:rsid w:val="008D6619"/>
    <w:rsid w:val="008D6CDA"/>
    <w:rsid w:val="008D76FA"/>
    <w:rsid w:val="008E02BF"/>
    <w:rsid w:val="008E2218"/>
    <w:rsid w:val="008E28EA"/>
    <w:rsid w:val="008E2F94"/>
    <w:rsid w:val="008E43B7"/>
    <w:rsid w:val="008E6191"/>
    <w:rsid w:val="008E7CF0"/>
    <w:rsid w:val="008F0589"/>
    <w:rsid w:val="008F3865"/>
    <w:rsid w:val="008F684D"/>
    <w:rsid w:val="008F7833"/>
    <w:rsid w:val="00902E0B"/>
    <w:rsid w:val="0090370B"/>
    <w:rsid w:val="00903FFC"/>
    <w:rsid w:val="00904536"/>
    <w:rsid w:val="00905935"/>
    <w:rsid w:val="00905D8E"/>
    <w:rsid w:val="00906180"/>
    <w:rsid w:val="00906B01"/>
    <w:rsid w:val="00906C7D"/>
    <w:rsid w:val="0090755B"/>
    <w:rsid w:val="0091005E"/>
    <w:rsid w:val="00910218"/>
    <w:rsid w:val="00910928"/>
    <w:rsid w:val="0091093F"/>
    <w:rsid w:val="00911CCA"/>
    <w:rsid w:val="009140D6"/>
    <w:rsid w:val="00914307"/>
    <w:rsid w:val="009157D5"/>
    <w:rsid w:val="00915C15"/>
    <w:rsid w:val="00920ED5"/>
    <w:rsid w:val="0092351A"/>
    <w:rsid w:val="009256FA"/>
    <w:rsid w:val="0092686F"/>
    <w:rsid w:val="009273D6"/>
    <w:rsid w:val="009300CB"/>
    <w:rsid w:val="00932BFE"/>
    <w:rsid w:val="0093356B"/>
    <w:rsid w:val="00933CE0"/>
    <w:rsid w:val="00935866"/>
    <w:rsid w:val="00935FA6"/>
    <w:rsid w:val="009376AC"/>
    <w:rsid w:val="00941762"/>
    <w:rsid w:val="0094256E"/>
    <w:rsid w:val="00942B37"/>
    <w:rsid w:val="00943937"/>
    <w:rsid w:val="00943A57"/>
    <w:rsid w:val="0094491E"/>
    <w:rsid w:val="00945964"/>
    <w:rsid w:val="00952595"/>
    <w:rsid w:val="00952A6D"/>
    <w:rsid w:val="00953D82"/>
    <w:rsid w:val="00954158"/>
    <w:rsid w:val="0095448B"/>
    <w:rsid w:val="00956455"/>
    <w:rsid w:val="00956704"/>
    <w:rsid w:val="00956E6E"/>
    <w:rsid w:val="00957304"/>
    <w:rsid w:val="00957B26"/>
    <w:rsid w:val="0096049E"/>
    <w:rsid w:val="00961C50"/>
    <w:rsid w:val="009622D6"/>
    <w:rsid w:val="009629EB"/>
    <w:rsid w:val="00963A99"/>
    <w:rsid w:val="00963AAD"/>
    <w:rsid w:val="00965234"/>
    <w:rsid w:val="0096570D"/>
    <w:rsid w:val="00973FB5"/>
    <w:rsid w:val="00974158"/>
    <w:rsid w:val="00976257"/>
    <w:rsid w:val="00977D99"/>
    <w:rsid w:val="00977EC3"/>
    <w:rsid w:val="00980159"/>
    <w:rsid w:val="009810AD"/>
    <w:rsid w:val="0098157A"/>
    <w:rsid w:val="009823DA"/>
    <w:rsid w:val="0098405F"/>
    <w:rsid w:val="00985262"/>
    <w:rsid w:val="0098570F"/>
    <w:rsid w:val="009949C3"/>
    <w:rsid w:val="0099740B"/>
    <w:rsid w:val="009A52B5"/>
    <w:rsid w:val="009A5A49"/>
    <w:rsid w:val="009A612D"/>
    <w:rsid w:val="009B48A7"/>
    <w:rsid w:val="009B5AEA"/>
    <w:rsid w:val="009B5EBE"/>
    <w:rsid w:val="009B6064"/>
    <w:rsid w:val="009B6AF4"/>
    <w:rsid w:val="009B6F26"/>
    <w:rsid w:val="009B728B"/>
    <w:rsid w:val="009B7FD8"/>
    <w:rsid w:val="009C0277"/>
    <w:rsid w:val="009C10E6"/>
    <w:rsid w:val="009C1539"/>
    <w:rsid w:val="009C3927"/>
    <w:rsid w:val="009C3FFE"/>
    <w:rsid w:val="009C4D48"/>
    <w:rsid w:val="009D01DF"/>
    <w:rsid w:val="009D02BC"/>
    <w:rsid w:val="009D1BAE"/>
    <w:rsid w:val="009D36A6"/>
    <w:rsid w:val="009D467D"/>
    <w:rsid w:val="009D506C"/>
    <w:rsid w:val="009D511B"/>
    <w:rsid w:val="009D7134"/>
    <w:rsid w:val="009E155E"/>
    <w:rsid w:val="009E30C5"/>
    <w:rsid w:val="009F02E7"/>
    <w:rsid w:val="009F109A"/>
    <w:rsid w:val="009F1178"/>
    <w:rsid w:val="009F15EB"/>
    <w:rsid w:val="009F1CA2"/>
    <w:rsid w:val="009F2AB0"/>
    <w:rsid w:val="009F337F"/>
    <w:rsid w:val="009F3DD5"/>
    <w:rsid w:val="009F3E2E"/>
    <w:rsid w:val="009F3FC6"/>
    <w:rsid w:val="009F4CEC"/>
    <w:rsid w:val="009F7B0F"/>
    <w:rsid w:val="00A00596"/>
    <w:rsid w:val="00A00C8B"/>
    <w:rsid w:val="00A02712"/>
    <w:rsid w:val="00A03618"/>
    <w:rsid w:val="00A0443D"/>
    <w:rsid w:val="00A06157"/>
    <w:rsid w:val="00A068D2"/>
    <w:rsid w:val="00A104CF"/>
    <w:rsid w:val="00A11A8E"/>
    <w:rsid w:val="00A129E0"/>
    <w:rsid w:val="00A1305A"/>
    <w:rsid w:val="00A131C3"/>
    <w:rsid w:val="00A134A5"/>
    <w:rsid w:val="00A138A9"/>
    <w:rsid w:val="00A1499F"/>
    <w:rsid w:val="00A16018"/>
    <w:rsid w:val="00A16F24"/>
    <w:rsid w:val="00A17B39"/>
    <w:rsid w:val="00A251C7"/>
    <w:rsid w:val="00A25B6A"/>
    <w:rsid w:val="00A32B3C"/>
    <w:rsid w:val="00A36269"/>
    <w:rsid w:val="00A36BAC"/>
    <w:rsid w:val="00A36BBA"/>
    <w:rsid w:val="00A400B5"/>
    <w:rsid w:val="00A41DCE"/>
    <w:rsid w:val="00A42564"/>
    <w:rsid w:val="00A43B4D"/>
    <w:rsid w:val="00A44240"/>
    <w:rsid w:val="00A44256"/>
    <w:rsid w:val="00A460FF"/>
    <w:rsid w:val="00A46105"/>
    <w:rsid w:val="00A469C8"/>
    <w:rsid w:val="00A46F61"/>
    <w:rsid w:val="00A4727B"/>
    <w:rsid w:val="00A4743A"/>
    <w:rsid w:val="00A4779F"/>
    <w:rsid w:val="00A5101D"/>
    <w:rsid w:val="00A51446"/>
    <w:rsid w:val="00A5191E"/>
    <w:rsid w:val="00A5211A"/>
    <w:rsid w:val="00A5337F"/>
    <w:rsid w:val="00A533E9"/>
    <w:rsid w:val="00A55BC8"/>
    <w:rsid w:val="00A56BAE"/>
    <w:rsid w:val="00A60124"/>
    <w:rsid w:val="00A60921"/>
    <w:rsid w:val="00A62100"/>
    <w:rsid w:val="00A63FFE"/>
    <w:rsid w:val="00A65A27"/>
    <w:rsid w:val="00A65F96"/>
    <w:rsid w:val="00A6727A"/>
    <w:rsid w:val="00A6729B"/>
    <w:rsid w:val="00A67694"/>
    <w:rsid w:val="00A735D2"/>
    <w:rsid w:val="00A751CF"/>
    <w:rsid w:val="00A770CA"/>
    <w:rsid w:val="00A77FDC"/>
    <w:rsid w:val="00A81164"/>
    <w:rsid w:val="00A8192F"/>
    <w:rsid w:val="00A81B6D"/>
    <w:rsid w:val="00A838ED"/>
    <w:rsid w:val="00A86588"/>
    <w:rsid w:val="00A871B6"/>
    <w:rsid w:val="00A90C79"/>
    <w:rsid w:val="00A91AD0"/>
    <w:rsid w:val="00A91AEC"/>
    <w:rsid w:val="00A92285"/>
    <w:rsid w:val="00A9446F"/>
    <w:rsid w:val="00A94FCB"/>
    <w:rsid w:val="00A954E2"/>
    <w:rsid w:val="00A9564A"/>
    <w:rsid w:val="00A959FB"/>
    <w:rsid w:val="00A96DF3"/>
    <w:rsid w:val="00A9719D"/>
    <w:rsid w:val="00A97E4D"/>
    <w:rsid w:val="00A97E8F"/>
    <w:rsid w:val="00A97EA3"/>
    <w:rsid w:val="00AA2F55"/>
    <w:rsid w:val="00AA35D9"/>
    <w:rsid w:val="00AA43E7"/>
    <w:rsid w:val="00AA5ECC"/>
    <w:rsid w:val="00AA638F"/>
    <w:rsid w:val="00AB0154"/>
    <w:rsid w:val="00AB05A2"/>
    <w:rsid w:val="00AB0E12"/>
    <w:rsid w:val="00AB1552"/>
    <w:rsid w:val="00AB2480"/>
    <w:rsid w:val="00AB2EA1"/>
    <w:rsid w:val="00AB3A7E"/>
    <w:rsid w:val="00AB4375"/>
    <w:rsid w:val="00AB569A"/>
    <w:rsid w:val="00AB5C26"/>
    <w:rsid w:val="00AB61D5"/>
    <w:rsid w:val="00AB65E1"/>
    <w:rsid w:val="00AB7FC5"/>
    <w:rsid w:val="00AC0872"/>
    <w:rsid w:val="00AC1321"/>
    <w:rsid w:val="00AC1E5C"/>
    <w:rsid w:val="00AC24DB"/>
    <w:rsid w:val="00AC3B03"/>
    <w:rsid w:val="00AD0D3C"/>
    <w:rsid w:val="00AD2960"/>
    <w:rsid w:val="00AD7A4F"/>
    <w:rsid w:val="00AE1FA9"/>
    <w:rsid w:val="00AE2464"/>
    <w:rsid w:val="00AE27A6"/>
    <w:rsid w:val="00AF0FF8"/>
    <w:rsid w:val="00AF1855"/>
    <w:rsid w:val="00AF2924"/>
    <w:rsid w:val="00AF2D36"/>
    <w:rsid w:val="00AF2EFA"/>
    <w:rsid w:val="00AF2FA6"/>
    <w:rsid w:val="00AF3589"/>
    <w:rsid w:val="00AF361B"/>
    <w:rsid w:val="00AF4840"/>
    <w:rsid w:val="00AF4868"/>
    <w:rsid w:val="00AF4C45"/>
    <w:rsid w:val="00AF4EAE"/>
    <w:rsid w:val="00AF5491"/>
    <w:rsid w:val="00AF5633"/>
    <w:rsid w:val="00AF5E08"/>
    <w:rsid w:val="00AF699B"/>
    <w:rsid w:val="00AF7C3E"/>
    <w:rsid w:val="00B00C72"/>
    <w:rsid w:val="00B01254"/>
    <w:rsid w:val="00B04B90"/>
    <w:rsid w:val="00B05E92"/>
    <w:rsid w:val="00B065AA"/>
    <w:rsid w:val="00B071D0"/>
    <w:rsid w:val="00B07802"/>
    <w:rsid w:val="00B07BA6"/>
    <w:rsid w:val="00B15899"/>
    <w:rsid w:val="00B168A0"/>
    <w:rsid w:val="00B1790A"/>
    <w:rsid w:val="00B21CE1"/>
    <w:rsid w:val="00B22E31"/>
    <w:rsid w:val="00B23A7F"/>
    <w:rsid w:val="00B2450E"/>
    <w:rsid w:val="00B2452E"/>
    <w:rsid w:val="00B24F8B"/>
    <w:rsid w:val="00B25756"/>
    <w:rsid w:val="00B302E8"/>
    <w:rsid w:val="00B3202D"/>
    <w:rsid w:val="00B3282E"/>
    <w:rsid w:val="00B34BE6"/>
    <w:rsid w:val="00B43837"/>
    <w:rsid w:val="00B44365"/>
    <w:rsid w:val="00B44917"/>
    <w:rsid w:val="00B45461"/>
    <w:rsid w:val="00B47361"/>
    <w:rsid w:val="00B510D8"/>
    <w:rsid w:val="00B52163"/>
    <w:rsid w:val="00B52440"/>
    <w:rsid w:val="00B52E66"/>
    <w:rsid w:val="00B53AAB"/>
    <w:rsid w:val="00B53CC9"/>
    <w:rsid w:val="00B53DAD"/>
    <w:rsid w:val="00B54345"/>
    <w:rsid w:val="00B54703"/>
    <w:rsid w:val="00B54A15"/>
    <w:rsid w:val="00B553DD"/>
    <w:rsid w:val="00B57A25"/>
    <w:rsid w:val="00B604FF"/>
    <w:rsid w:val="00B61875"/>
    <w:rsid w:val="00B656E3"/>
    <w:rsid w:val="00B66065"/>
    <w:rsid w:val="00B66ED4"/>
    <w:rsid w:val="00B704BA"/>
    <w:rsid w:val="00B717F5"/>
    <w:rsid w:val="00B72C7F"/>
    <w:rsid w:val="00B74307"/>
    <w:rsid w:val="00B75049"/>
    <w:rsid w:val="00B75AA4"/>
    <w:rsid w:val="00B77530"/>
    <w:rsid w:val="00B8012C"/>
    <w:rsid w:val="00B80A00"/>
    <w:rsid w:val="00B80B83"/>
    <w:rsid w:val="00B80E53"/>
    <w:rsid w:val="00B81690"/>
    <w:rsid w:val="00B82041"/>
    <w:rsid w:val="00B8265C"/>
    <w:rsid w:val="00B84CF1"/>
    <w:rsid w:val="00B8554A"/>
    <w:rsid w:val="00B85E5A"/>
    <w:rsid w:val="00B908A9"/>
    <w:rsid w:val="00B90FBB"/>
    <w:rsid w:val="00B91831"/>
    <w:rsid w:val="00B95065"/>
    <w:rsid w:val="00B97AB9"/>
    <w:rsid w:val="00BA119C"/>
    <w:rsid w:val="00BA3865"/>
    <w:rsid w:val="00BA39E9"/>
    <w:rsid w:val="00BA3A7F"/>
    <w:rsid w:val="00BA3B99"/>
    <w:rsid w:val="00BA5512"/>
    <w:rsid w:val="00BA56CD"/>
    <w:rsid w:val="00BA770D"/>
    <w:rsid w:val="00BB3CC1"/>
    <w:rsid w:val="00BB4A4F"/>
    <w:rsid w:val="00BB4B13"/>
    <w:rsid w:val="00BB4ED1"/>
    <w:rsid w:val="00BB63D5"/>
    <w:rsid w:val="00BB77CE"/>
    <w:rsid w:val="00BB7D4F"/>
    <w:rsid w:val="00BC079F"/>
    <w:rsid w:val="00BC33C6"/>
    <w:rsid w:val="00BC4687"/>
    <w:rsid w:val="00BC492D"/>
    <w:rsid w:val="00BC5678"/>
    <w:rsid w:val="00BC7991"/>
    <w:rsid w:val="00BD07C2"/>
    <w:rsid w:val="00BD1A53"/>
    <w:rsid w:val="00BD2876"/>
    <w:rsid w:val="00BD307A"/>
    <w:rsid w:val="00BD3C3A"/>
    <w:rsid w:val="00BD42BD"/>
    <w:rsid w:val="00BD654E"/>
    <w:rsid w:val="00BE0131"/>
    <w:rsid w:val="00BE0B71"/>
    <w:rsid w:val="00BE43CE"/>
    <w:rsid w:val="00BE589A"/>
    <w:rsid w:val="00BE6B23"/>
    <w:rsid w:val="00BE7771"/>
    <w:rsid w:val="00BF1CC4"/>
    <w:rsid w:val="00BF415E"/>
    <w:rsid w:val="00BF7D1E"/>
    <w:rsid w:val="00C01DC0"/>
    <w:rsid w:val="00C02CAC"/>
    <w:rsid w:val="00C03F1C"/>
    <w:rsid w:val="00C0415A"/>
    <w:rsid w:val="00C05220"/>
    <w:rsid w:val="00C06F0B"/>
    <w:rsid w:val="00C105CE"/>
    <w:rsid w:val="00C143F8"/>
    <w:rsid w:val="00C14CF8"/>
    <w:rsid w:val="00C160A9"/>
    <w:rsid w:val="00C16298"/>
    <w:rsid w:val="00C1646C"/>
    <w:rsid w:val="00C174DE"/>
    <w:rsid w:val="00C178CE"/>
    <w:rsid w:val="00C2037A"/>
    <w:rsid w:val="00C2089D"/>
    <w:rsid w:val="00C2103B"/>
    <w:rsid w:val="00C21438"/>
    <w:rsid w:val="00C22B41"/>
    <w:rsid w:val="00C22C53"/>
    <w:rsid w:val="00C25BF0"/>
    <w:rsid w:val="00C30AAD"/>
    <w:rsid w:val="00C313E3"/>
    <w:rsid w:val="00C324A7"/>
    <w:rsid w:val="00C33798"/>
    <w:rsid w:val="00C34DA4"/>
    <w:rsid w:val="00C363E5"/>
    <w:rsid w:val="00C375A8"/>
    <w:rsid w:val="00C4004D"/>
    <w:rsid w:val="00C40E15"/>
    <w:rsid w:val="00C41628"/>
    <w:rsid w:val="00C42D23"/>
    <w:rsid w:val="00C42DD5"/>
    <w:rsid w:val="00C43DEE"/>
    <w:rsid w:val="00C443DA"/>
    <w:rsid w:val="00C46DFD"/>
    <w:rsid w:val="00C50685"/>
    <w:rsid w:val="00C506EF"/>
    <w:rsid w:val="00C51406"/>
    <w:rsid w:val="00C51782"/>
    <w:rsid w:val="00C542B7"/>
    <w:rsid w:val="00C5597D"/>
    <w:rsid w:val="00C5615B"/>
    <w:rsid w:val="00C561A7"/>
    <w:rsid w:val="00C56C23"/>
    <w:rsid w:val="00C57C62"/>
    <w:rsid w:val="00C600BA"/>
    <w:rsid w:val="00C60E79"/>
    <w:rsid w:val="00C613BA"/>
    <w:rsid w:val="00C638B0"/>
    <w:rsid w:val="00C651EF"/>
    <w:rsid w:val="00C662D4"/>
    <w:rsid w:val="00C67C83"/>
    <w:rsid w:val="00C70127"/>
    <w:rsid w:val="00C70B7A"/>
    <w:rsid w:val="00C7444C"/>
    <w:rsid w:val="00C74DF4"/>
    <w:rsid w:val="00C75702"/>
    <w:rsid w:val="00C81F56"/>
    <w:rsid w:val="00C836DD"/>
    <w:rsid w:val="00C8392E"/>
    <w:rsid w:val="00C83A36"/>
    <w:rsid w:val="00C83AB3"/>
    <w:rsid w:val="00C86B74"/>
    <w:rsid w:val="00C9126E"/>
    <w:rsid w:val="00C9297F"/>
    <w:rsid w:val="00C92EC1"/>
    <w:rsid w:val="00C93FEF"/>
    <w:rsid w:val="00C9436A"/>
    <w:rsid w:val="00C94424"/>
    <w:rsid w:val="00C962CB"/>
    <w:rsid w:val="00C96B4B"/>
    <w:rsid w:val="00CA0DB1"/>
    <w:rsid w:val="00CA0DE3"/>
    <w:rsid w:val="00CA309D"/>
    <w:rsid w:val="00CA3A13"/>
    <w:rsid w:val="00CB39D1"/>
    <w:rsid w:val="00CB4F8A"/>
    <w:rsid w:val="00CB60B1"/>
    <w:rsid w:val="00CB7FE5"/>
    <w:rsid w:val="00CC1BFC"/>
    <w:rsid w:val="00CC712A"/>
    <w:rsid w:val="00CC7AFB"/>
    <w:rsid w:val="00CD040F"/>
    <w:rsid w:val="00CD1B04"/>
    <w:rsid w:val="00CD1F98"/>
    <w:rsid w:val="00CD2154"/>
    <w:rsid w:val="00CD3CF6"/>
    <w:rsid w:val="00CD5142"/>
    <w:rsid w:val="00CD6E71"/>
    <w:rsid w:val="00CE0638"/>
    <w:rsid w:val="00CE0D54"/>
    <w:rsid w:val="00CE16FD"/>
    <w:rsid w:val="00CE2C5F"/>
    <w:rsid w:val="00CE34D9"/>
    <w:rsid w:val="00CE3670"/>
    <w:rsid w:val="00CE7AB0"/>
    <w:rsid w:val="00CF0D5F"/>
    <w:rsid w:val="00CF1006"/>
    <w:rsid w:val="00CF1590"/>
    <w:rsid w:val="00CF27BD"/>
    <w:rsid w:val="00CF2BD9"/>
    <w:rsid w:val="00CF31FE"/>
    <w:rsid w:val="00CF4562"/>
    <w:rsid w:val="00CF5213"/>
    <w:rsid w:val="00CF5276"/>
    <w:rsid w:val="00D0013F"/>
    <w:rsid w:val="00D01F5F"/>
    <w:rsid w:val="00D0232D"/>
    <w:rsid w:val="00D03DC5"/>
    <w:rsid w:val="00D058F3"/>
    <w:rsid w:val="00D06006"/>
    <w:rsid w:val="00D07394"/>
    <w:rsid w:val="00D105BE"/>
    <w:rsid w:val="00D11389"/>
    <w:rsid w:val="00D143F8"/>
    <w:rsid w:val="00D1451F"/>
    <w:rsid w:val="00D20F00"/>
    <w:rsid w:val="00D219E3"/>
    <w:rsid w:val="00D23E32"/>
    <w:rsid w:val="00D24CB3"/>
    <w:rsid w:val="00D25F37"/>
    <w:rsid w:val="00D2600E"/>
    <w:rsid w:val="00D2628E"/>
    <w:rsid w:val="00D266F9"/>
    <w:rsid w:val="00D301C9"/>
    <w:rsid w:val="00D319FF"/>
    <w:rsid w:val="00D351B9"/>
    <w:rsid w:val="00D36649"/>
    <w:rsid w:val="00D378CA"/>
    <w:rsid w:val="00D40287"/>
    <w:rsid w:val="00D4088F"/>
    <w:rsid w:val="00D4089A"/>
    <w:rsid w:val="00D40F64"/>
    <w:rsid w:val="00D4141D"/>
    <w:rsid w:val="00D41DB0"/>
    <w:rsid w:val="00D4223C"/>
    <w:rsid w:val="00D42F94"/>
    <w:rsid w:val="00D434AD"/>
    <w:rsid w:val="00D46238"/>
    <w:rsid w:val="00D46EDD"/>
    <w:rsid w:val="00D50556"/>
    <w:rsid w:val="00D52108"/>
    <w:rsid w:val="00D52DC4"/>
    <w:rsid w:val="00D532BC"/>
    <w:rsid w:val="00D53CA1"/>
    <w:rsid w:val="00D546AA"/>
    <w:rsid w:val="00D54CA0"/>
    <w:rsid w:val="00D558CA"/>
    <w:rsid w:val="00D562D8"/>
    <w:rsid w:val="00D5795F"/>
    <w:rsid w:val="00D57BF7"/>
    <w:rsid w:val="00D64EC0"/>
    <w:rsid w:val="00D662B9"/>
    <w:rsid w:val="00D673FF"/>
    <w:rsid w:val="00D67A15"/>
    <w:rsid w:val="00D7124E"/>
    <w:rsid w:val="00D719E5"/>
    <w:rsid w:val="00D72D06"/>
    <w:rsid w:val="00D74D1A"/>
    <w:rsid w:val="00D75512"/>
    <w:rsid w:val="00D765F6"/>
    <w:rsid w:val="00D77B00"/>
    <w:rsid w:val="00D77E0C"/>
    <w:rsid w:val="00D77F54"/>
    <w:rsid w:val="00D80FA0"/>
    <w:rsid w:val="00D8231D"/>
    <w:rsid w:val="00D8412C"/>
    <w:rsid w:val="00D869C5"/>
    <w:rsid w:val="00D87877"/>
    <w:rsid w:val="00D87B6D"/>
    <w:rsid w:val="00D87E2E"/>
    <w:rsid w:val="00D90952"/>
    <w:rsid w:val="00D91245"/>
    <w:rsid w:val="00D91D90"/>
    <w:rsid w:val="00D924D9"/>
    <w:rsid w:val="00D92DA2"/>
    <w:rsid w:val="00D92F9A"/>
    <w:rsid w:val="00D93CE4"/>
    <w:rsid w:val="00D94231"/>
    <w:rsid w:val="00D96ECC"/>
    <w:rsid w:val="00D97F22"/>
    <w:rsid w:val="00DA2AB0"/>
    <w:rsid w:val="00DA30CB"/>
    <w:rsid w:val="00DA3EF5"/>
    <w:rsid w:val="00DA40B5"/>
    <w:rsid w:val="00DA419F"/>
    <w:rsid w:val="00DA4357"/>
    <w:rsid w:val="00DA5015"/>
    <w:rsid w:val="00DA50D5"/>
    <w:rsid w:val="00DB0AAC"/>
    <w:rsid w:val="00DB1BEF"/>
    <w:rsid w:val="00DB31C7"/>
    <w:rsid w:val="00DB5524"/>
    <w:rsid w:val="00DB582A"/>
    <w:rsid w:val="00DB5EEC"/>
    <w:rsid w:val="00DB625E"/>
    <w:rsid w:val="00DC1456"/>
    <w:rsid w:val="00DC1843"/>
    <w:rsid w:val="00DC1D4C"/>
    <w:rsid w:val="00DC49BB"/>
    <w:rsid w:val="00DC4E41"/>
    <w:rsid w:val="00DC71FF"/>
    <w:rsid w:val="00DD2F06"/>
    <w:rsid w:val="00DD330C"/>
    <w:rsid w:val="00DD64C8"/>
    <w:rsid w:val="00DD7306"/>
    <w:rsid w:val="00DD7419"/>
    <w:rsid w:val="00DD7940"/>
    <w:rsid w:val="00DE0E6F"/>
    <w:rsid w:val="00DE1B4F"/>
    <w:rsid w:val="00DE2495"/>
    <w:rsid w:val="00DE2897"/>
    <w:rsid w:val="00DE30E4"/>
    <w:rsid w:val="00DE5816"/>
    <w:rsid w:val="00DE663A"/>
    <w:rsid w:val="00DE7137"/>
    <w:rsid w:val="00DE73E2"/>
    <w:rsid w:val="00DF0202"/>
    <w:rsid w:val="00DF3496"/>
    <w:rsid w:val="00DF3B02"/>
    <w:rsid w:val="00DF46FE"/>
    <w:rsid w:val="00DF672E"/>
    <w:rsid w:val="00E02350"/>
    <w:rsid w:val="00E02450"/>
    <w:rsid w:val="00E04150"/>
    <w:rsid w:val="00E04985"/>
    <w:rsid w:val="00E05948"/>
    <w:rsid w:val="00E07635"/>
    <w:rsid w:val="00E11C0E"/>
    <w:rsid w:val="00E14ED7"/>
    <w:rsid w:val="00E15D8E"/>
    <w:rsid w:val="00E166BB"/>
    <w:rsid w:val="00E21B1E"/>
    <w:rsid w:val="00E22795"/>
    <w:rsid w:val="00E23F93"/>
    <w:rsid w:val="00E27CBC"/>
    <w:rsid w:val="00E310F4"/>
    <w:rsid w:val="00E32234"/>
    <w:rsid w:val="00E32B1C"/>
    <w:rsid w:val="00E337F2"/>
    <w:rsid w:val="00E33C46"/>
    <w:rsid w:val="00E33D87"/>
    <w:rsid w:val="00E347B4"/>
    <w:rsid w:val="00E35408"/>
    <w:rsid w:val="00E368CE"/>
    <w:rsid w:val="00E41224"/>
    <w:rsid w:val="00E4212F"/>
    <w:rsid w:val="00E42A9B"/>
    <w:rsid w:val="00E42D9B"/>
    <w:rsid w:val="00E444B8"/>
    <w:rsid w:val="00E454C7"/>
    <w:rsid w:val="00E47CA0"/>
    <w:rsid w:val="00E51A99"/>
    <w:rsid w:val="00E55E19"/>
    <w:rsid w:val="00E5675B"/>
    <w:rsid w:val="00E56950"/>
    <w:rsid w:val="00E614C3"/>
    <w:rsid w:val="00E629F3"/>
    <w:rsid w:val="00E6447F"/>
    <w:rsid w:val="00E6576F"/>
    <w:rsid w:val="00E66243"/>
    <w:rsid w:val="00E672EE"/>
    <w:rsid w:val="00E7219C"/>
    <w:rsid w:val="00E721A9"/>
    <w:rsid w:val="00E73251"/>
    <w:rsid w:val="00E7403A"/>
    <w:rsid w:val="00E77208"/>
    <w:rsid w:val="00E776BA"/>
    <w:rsid w:val="00E83F4A"/>
    <w:rsid w:val="00E84B85"/>
    <w:rsid w:val="00E857FA"/>
    <w:rsid w:val="00E87FCC"/>
    <w:rsid w:val="00E90C09"/>
    <w:rsid w:val="00E90DFA"/>
    <w:rsid w:val="00E9193F"/>
    <w:rsid w:val="00E92F89"/>
    <w:rsid w:val="00E93988"/>
    <w:rsid w:val="00E946C5"/>
    <w:rsid w:val="00E94735"/>
    <w:rsid w:val="00E94913"/>
    <w:rsid w:val="00E94B8D"/>
    <w:rsid w:val="00E9556E"/>
    <w:rsid w:val="00E9629B"/>
    <w:rsid w:val="00E9722F"/>
    <w:rsid w:val="00E9744D"/>
    <w:rsid w:val="00E977EB"/>
    <w:rsid w:val="00E97D6D"/>
    <w:rsid w:val="00EA0477"/>
    <w:rsid w:val="00EA68B4"/>
    <w:rsid w:val="00EA6BE9"/>
    <w:rsid w:val="00EB1D0B"/>
    <w:rsid w:val="00EB1D94"/>
    <w:rsid w:val="00EB2F1D"/>
    <w:rsid w:val="00EB4B4B"/>
    <w:rsid w:val="00EB6177"/>
    <w:rsid w:val="00EB6AA0"/>
    <w:rsid w:val="00EC1767"/>
    <w:rsid w:val="00EC3FFE"/>
    <w:rsid w:val="00EC6276"/>
    <w:rsid w:val="00EC6793"/>
    <w:rsid w:val="00EC6AAF"/>
    <w:rsid w:val="00EC6ABC"/>
    <w:rsid w:val="00ED0022"/>
    <w:rsid w:val="00ED02D2"/>
    <w:rsid w:val="00ED0A88"/>
    <w:rsid w:val="00ED0E43"/>
    <w:rsid w:val="00ED1E6B"/>
    <w:rsid w:val="00ED25C8"/>
    <w:rsid w:val="00ED506E"/>
    <w:rsid w:val="00ED5891"/>
    <w:rsid w:val="00ED6B21"/>
    <w:rsid w:val="00ED7BAC"/>
    <w:rsid w:val="00EE605B"/>
    <w:rsid w:val="00EE7D1D"/>
    <w:rsid w:val="00EE7FE3"/>
    <w:rsid w:val="00EF07E6"/>
    <w:rsid w:val="00EF2F06"/>
    <w:rsid w:val="00EF3653"/>
    <w:rsid w:val="00EF50E0"/>
    <w:rsid w:val="00EF5A77"/>
    <w:rsid w:val="00EF5BC9"/>
    <w:rsid w:val="00EF73AD"/>
    <w:rsid w:val="00EF761F"/>
    <w:rsid w:val="00F01BFB"/>
    <w:rsid w:val="00F02180"/>
    <w:rsid w:val="00F02BC3"/>
    <w:rsid w:val="00F03A47"/>
    <w:rsid w:val="00F04119"/>
    <w:rsid w:val="00F04EB9"/>
    <w:rsid w:val="00F057DA"/>
    <w:rsid w:val="00F059E0"/>
    <w:rsid w:val="00F05EDD"/>
    <w:rsid w:val="00F06E6A"/>
    <w:rsid w:val="00F10E46"/>
    <w:rsid w:val="00F13A9F"/>
    <w:rsid w:val="00F13E54"/>
    <w:rsid w:val="00F151C6"/>
    <w:rsid w:val="00F15307"/>
    <w:rsid w:val="00F2288F"/>
    <w:rsid w:val="00F23157"/>
    <w:rsid w:val="00F237E8"/>
    <w:rsid w:val="00F25890"/>
    <w:rsid w:val="00F26814"/>
    <w:rsid w:val="00F2747F"/>
    <w:rsid w:val="00F2766B"/>
    <w:rsid w:val="00F30679"/>
    <w:rsid w:val="00F32592"/>
    <w:rsid w:val="00F346DE"/>
    <w:rsid w:val="00F353C0"/>
    <w:rsid w:val="00F35D96"/>
    <w:rsid w:val="00F40030"/>
    <w:rsid w:val="00F41A0F"/>
    <w:rsid w:val="00F505CF"/>
    <w:rsid w:val="00F5294D"/>
    <w:rsid w:val="00F56588"/>
    <w:rsid w:val="00F56623"/>
    <w:rsid w:val="00F57E35"/>
    <w:rsid w:val="00F611D1"/>
    <w:rsid w:val="00F64213"/>
    <w:rsid w:val="00F72224"/>
    <w:rsid w:val="00F75A08"/>
    <w:rsid w:val="00F76034"/>
    <w:rsid w:val="00F769A6"/>
    <w:rsid w:val="00F77B44"/>
    <w:rsid w:val="00F8082C"/>
    <w:rsid w:val="00F85B82"/>
    <w:rsid w:val="00F85E25"/>
    <w:rsid w:val="00F90139"/>
    <w:rsid w:val="00F9069E"/>
    <w:rsid w:val="00F924E2"/>
    <w:rsid w:val="00F930F6"/>
    <w:rsid w:val="00F9355B"/>
    <w:rsid w:val="00F949C8"/>
    <w:rsid w:val="00F95C38"/>
    <w:rsid w:val="00F97879"/>
    <w:rsid w:val="00F97AEF"/>
    <w:rsid w:val="00F97E42"/>
    <w:rsid w:val="00FA0110"/>
    <w:rsid w:val="00FA1D29"/>
    <w:rsid w:val="00FA1D7C"/>
    <w:rsid w:val="00FA2AA0"/>
    <w:rsid w:val="00FA43A7"/>
    <w:rsid w:val="00FA5D8F"/>
    <w:rsid w:val="00FA5E0A"/>
    <w:rsid w:val="00FA66E4"/>
    <w:rsid w:val="00FA731D"/>
    <w:rsid w:val="00FA75A1"/>
    <w:rsid w:val="00FB0FA7"/>
    <w:rsid w:val="00FB3C7D"/>
    <w:rsid w:val="00FB560F"/>
    <w:rsid w:val="00FB5F2D"/>
    <w:rsid w:val="00FB722F"/>
    <w:rsid w:val="00FC28F2"/>
    <w:rsid w:val="00FC447E"/>
    <w:rsid w:val="00FC4EF1"/>
    <w:rsid w:val="00FC7F32"/>
    <w:rsid w:val="00FD489C"/>
    <w:rsid w:val="00FD4DD7"/>
    <w:rsid w:val="00FE0F00"/>
    <w:rsid w:val="00FE1226"/>
    <w:rsid w:val="00FE2E6C"/>
    <w:rsid w:val="00FE3E75"/>
    <w:rsid w:val="00FE5836"/>
    <w:rsid w:val="00FF1891"/>
    <w:rsid w:val="00FF6043"/>
    <w:rsid w:val="00FF72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0FEB8"/>
  <w15:docId w15:val="{F233AF91-D46D-470C-94AB-C580607B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16D"/>
    <w:pPr>
      <w:spacing w:after="0" w:line="240" w:lineRule="auto"/>
    </w:pPr>
    <w:rPr>
      <w:rFonts w:ascii="Calibri" w:hAnsi="Calibri" w:cs="Times New Roman"/>
      <w:lang w:eastAsia="ru-RU"/>
    </w:rPr>
  </w:style>
  <w:style w:type="paragraph" w:styleId="3">
    <w:name w:val="heading 3"/>
    <w:basedOn w:val="a"/>
    <w:link w:val="30"/>
    <w:uiPriority w:val="9"/>
    <w:qFormat/>
    <w:rsid w:val="00D64EC0"/>
    <w:pPr>
      <w:spacing w:before="100" w:beforeAutospacing="1" w:after="100" w:afterAutospacing="1"/>
      <w:outlineLvl w:val="2"/>
    </w:pPr>
    <w:rPr>
      <w:rFonts w:ascii="Times New Roman" w:eastAsia="Times New Roman" w:hAnsi="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46F"/>
    <w:pPr>
      <w:tabs>
        <w:tab w:val="center" w:pos="4677"/>
        <w:tab w:val="right" w:pos="9355"/>
      </w:tabs>
    </w:pPr>
    <w:rPr>
      <w:rFonts w:asciiTheme="minorHAnsi" w:hAnsiTheme="minorHAnsi" w:cstheme="minorBidi"/>
      <w:lang w:eastAsia="en-US"/>
    </w:rPr>
  </w:style>
  <w:style w:type="character" w:customStyle="1" w:styleId="a4">
    <w:name w:val="Верхний колонтитул Знак"/>
    <w:basedOn w:val="a0"/>
    <w:link w:val="a3"/>
    <w:uiPriority w:val="99"/>
    <w:rsid w:val="00A9446F"/>
  </w:style>
  <w:style w:type="paragraph" w:styleId="a5">
    <w:name w:val="footer"/>
    <w:basedOn w:val="a"/>
    <w:link w:val="a6"/>
    <w:uiPriority w:val="99"/>
    <w:unhideWhenUsed/>
    <w:rsid w:val="00A9446F"/>
    <w:pPr>
      <w:tabs>
        <w:tab w:val="center" w:pos="4677"/>
        <w:tab w:val="right" w:pos="9355"/>
      </w:tabs>
    </w:pPr>
    <w:rPr>
      <w:rFonts w:asciiTheme="minorHAnsi" w:hAnsiTheme="minorHAnsi" w:cstheme="minorBidi"/>
      <w:lang w:eastAsia="en-US"/>
    </w:rPr>
  </w:style>
  <w:style w:type="character" w:customStyle="1" w:styleId="a6">
    <w:name w:val="Нижний колонтитул Знак"/>
    <w:basedOn w:val="a0"/>
    <w:link w:val="a5"/>
    <w:uiPriority w:val="99"/>
    <w:rsid w:val="00A9446F"/>
  </w:style>
  <w:style w:type="paragraph" w:styleId="a7">
    <w:name w:val="Balloon Text"/>
    <w:basedOn w:val="a"/>
    <w:link w:val="a8"/>
    <w:uiPriority w:val="99"/>
    <w:semiHidden/>
    <w:unhideWhenUsed/>
    <w:rsid w:val="00A9446F"/>
    <w:rPr>
      <w:rFonts w:ascii="Tahoma" w:hAnsi="Tahoma" w:cs="Tahoma"/>
      <w:sz w:val="16"/>
      <w:szCs w:val="16"/>
    </w:rPr>
  </w:style>
  <w:style w:type="character" w:customStyle="1" w:styleId="a8">
    <w:name w:val="Текст выноски Знак"/>
    <w:basedOn w:val="a0"/>
    <w:link w:val="a7"/>
    <w:uiPriority w:val="99"/>
    <w:semiHidden/>
    <w:rsid w:val="00A9446F"/>
    <w:rPr>
      <w:rFonts w:ascii="Tahoma" w:hAnsi="Tahoma" w:cs="Tahoma"/>
      <w:sz w:val="16"/>
      <w:szCs w:val="16"/>
    </w:rPr>
  </w:style>
  <w:style w:type="character" w:styleId="a9">
    <w:name w:val="Hyperlink"/>
    <w:basedOn w:val="a0"/>
    <w:uiPriority w:val="99"/>
    <w:unhideWhenUsed/>
    <w:rsid w:val="00A9446F"/>
    <w:rPr>
      <w:color w:val="0000FF" w:themeColor="hyperlink"/>
      <w:u w:val="single"/>
    </w:rPr>
  </w:style>
  <w:style w:type="table" w:styleId="aa">
    <w:name w:val="Table Grid"/>
    <w:basedOn w:val="a1"/>
    <w:uiPriority w:val="59"/>
    <w:rsid w:val="00E4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a"/>
    <w:link w:val="MainTextChar"/>
    <w:qFormat/>
    <w:rsid w:val="00D64EC0"/>
    <w:rPr>
      <w:rFonts w:ascii="Tahoma" w:hAnsi="Tahoma" w:cs="Tahoma"/>
      <w:color w:val="414042"/>
      <w:sz w:val="20"/>
      <w:szCs w:val="20"/>
      <w:lang w:eastAsia="en-US"/>
    </w:rPr>
  </w:style>
  <w:style w:type="character" w:customStyle="1" w:styleId="30">
    <w:name w:val="Заголовок 3 Знак"/>
    <w:basedOn w:val="a0"/>
    <w:link w:val="3"/>
    <w:uiPriority w:val="9"/>
    <w:rsid w:val="00D64EC0"/>
    <w:rPr>
      <w:rFonts w:ascii="Times New Roman" w:eastAsia="Times New Roman" w:hAnsi="Times New Roman" w:cs="Times New Roman"/>
      <w:b/>
      <w:bCs/>
      <w:sz w:val="27"/>
      <w:szCs w:val="27"/>
      <w:lang w:val="en-US"/>
    </w:rPr>
  </w:style>
  <w:style w:type="character" w:customStyle="1" w:styleId="MainTextChar">
    <w:name w:val="Main Text Char"/>
    <w:basedOn w:val="a0"/>
    <w:link w:val="MainText"/>
    <w:rsid w:val="00D64EC0"/>
    <w:rPr>
      <w:rFonts w:ascii="Tahoma" w:hAnsi="Tahoma" w:cs="Tahoma"/>
      <w:color w:val="414042"/>
      <w:sz w:val="20"/>
      <w:szCs w:val="20"/>
    </w:rPr>
  </w:style>
  <w:style w:type="paragraph" w:styleId="ab">
    <w:name w:val="Normal (Web)"/>
    <w:basedOn w:val="a"/>
    <w:uiPriority w:val="99"/>
    <w:unhideWhenUsed/>
    <w:rsid w:val="00D64EC0"/>
    <w:pPr>
      <w:spacing w:before="100" w:beforeAutospacing="1" w:after="100" w:afterAutospacing="1"/>
    </w:pPr>
    <w:rPr>
      <w:rFonts w:ascii="Times New Roman" w:eastAsia="Times New Roman" w:hAnsi="Times New Roman"/>
      <w:sz w:val="24"/>
      <w:szCs w:val="24"/>
      <w:lang w:val="en-US"/>
    </w:rPr>
  </w:style>
  <w:style w:type="paragraph" w:customStyle="1" w:styleId="BasicParagraph">
    <w:name w:val="[Basic Paragraph]"/>
    <w:basedOn w:val="a"/>
    <w:rsid w:val="00DB625E"/>
    <w:pPr>
      <w:autoSpaceDE w:val="0"/>
      <w:autoSpaceDN w:val="0"/>
      <w:adjustRightInd w:val="0"/>
      <w:spacing w:line="288" w:lineRule="auto"/>
      <w:textAlignment w:val="center"/>
    </w:pPr>
    <w:rPr>
      <w:rFonts w:ascii="Times New Roman" w:eastAsia="Times New Roman" w:hAnsi="Times New Roman"/>
      <w:color w:val="000000"/>
      <w:sz w:val="24"/>
      <w:szCs w:val="24"/>
      <w:lang w:val="en-US"/>
    </w:rPr>
  </w:style>
  <w:style w:type="paragraph" w:customStyle="1" w:styleId="Default">
    <w:name w:val="Default"/>
    <w:rsid w:val="007F6186"/>
    <w:pPr>
      <w:autoSpaceDE w:val="0"/>
      <w:autoSpaceDN w:val="0"/>
      <w:adjustRightInd w:val="0"/>
      <w:spacing w:after="0" w:line="240" w:lineRule="auto"/>
    </w:pPr>
    <w:rPr>
      <w:rFonts w:ascii="Calibri" w:hAnsi="Calibri" w:cs="Calibri"/>
      <w:color w:val="000000"/>
      <w:sz w:val="24"/>
      <w:szCs w:val="24"/>
    </w:rPr>
  </w:style>
  <w:style w:type="character" w:styleId="ac">
    <w:name w:val="Strong"/>
    <w:basedOn w:val="a0"/>
    <w:uiPriority w:val="22"/>
    <w:qFormat/>
    <w:rsid w:val="00F25890"/>
    <w:rPr>
      <w:b/>
      <w:bCs/>
    </w:rPr>
  </w:style>
  <w:style w:type="character" w:customStyle="1" w:styleId="apple-converted-space">
    <w:name w:val="apple-converted-space"/>
    <w:basedOn w:val="a0"/>
    <w:rsid w:val="00FA75A1"/>
  </w:style>
  <w:style w:type="paragraph" w:styleId="ad">
    <w:name w:val="List Paragraph"/>
    <w:basedOn w:val="a"/>
    <w:uiPriority w:val="34"/>
    <w:qFormat/>
    <w:rsid w:val="004C0B3F"/>
    <w:pPr>
      <w:ind w:left="720"/>
      <w:contextualSpacing/>
    </w:pPr>
    <w:rPr>
      <w:rFonts w:ascii="Times New Roman" w:eastAsia="Times New Roman" w:hAnsi="Times New Roman"/>
      <w:sz w:val="24"/>
      <w:szCs w:val="24"/>
    </w:rPr>
  </w:style>
  <w:style w:type="paragraph" w:styleId="ae">
    <w:name w:val="No Spacing"/>
    <w:uiPriority w:val="1"/>
    <w:qFormat/>
    <w:rsid w:val="004D6924"/>
    <w:pPr>
      <w:spacing w:after="0" w:line="240" w:lineRule="auto"/>
    </w:pPr>
  </w:style>
  <w:style w:type="paragraph" w:customStyle="1" w:styleId="default0">
    <w:name w:val="default"/>
    <w:basedOn w:val="a"/>
    <w:rsid w:val="00643666"/>
    <w:pPr>
      <w:spacing w:before="100" w:beforeAutospacing="1" w:after="100" w:afterAutospacing="1"/>
    </w:pPr>
    <w:rPr>
      <w:rFonts w:ascii="Times New Roman" w:hAnsi="Times New Roman"/>
      <w:sz w:val="24"/>
      <w:szCs w:val="24"/>
    </w:rPr>
  </w:style>
  <w:style w:type="table" w:customStyle="1" w:styleId="1">
    <w:name w:val="Сетка таблицы1"/>
    <w:basedOn w:val="a1"/>
    <w:next w:val="aa"/>
    <w:uiPriority w:val="59"/>
    <w:rsid w:val="0016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0"/>
    <w:uiPriority w:val="99"/>
    <w:semiHidden/>
    <w:unhideWhenUsed/>
    <w:rsid w:val="0016731B"/>
    <w:rPr>
      <w:vertAlign w:val="superscript"/>
    </w:rPr>
  </w:style>
  <w:style w:type="character" w:styleId="af0">
    <w:name w:val="FollowedHyperlink"/>
    <w:basedOn w:val="a0"/>
    <w:uiPriority w:val="99"/>
    <w:semiHidden/>
    <w:unhideWhenUsed/>
    <w:rsid w:val="0016731B"/>
    <w:rPr>
      <w:color w:val="800080"/>
      <w:u w:val="single"/>
    </w:rPr>
  </w:style>
  <w:style w:type="paragraph" w:customStyle="1" w:styleId="msonormal0">
    <w:name w:val="msonormal"/>
    <w:basedOn w:val="a"/>
    <w:rsid w:val="0016731B"/>
    <w:pPr>
      <w:spacing w:before="100" w:beforeAutospacing="1" w:after="100" w:afterAutospacing="1"/>
    </w:pPr>
    <w:rPr>
      <w:rFonts w:ascii="Times New Roman" w:eastAsia="Times New Roman" w:hAnsi="Times New Roman"/>
      <w:sz w:val="24"/>
      <w:szCs w:val="24"/>
    </w:rPr>
  </w:style>
  <w:style w:type="paragraph" w:customStyle="1" w:styleId="xl274">
    <w:name w:val="xl274"/>
    <w:basedOn w:val="a"/>
    <w:rsid w:val="0016731B"/>
    <w:pPr>
      <w:spacing w:before="100" w:beforeAutospacing="1" w:after="100" w:afterAutospacing="1"/>
      <w:textAlignment w:val="center"/>
    </w:pPr>
    <w:rPr>
      <w:rFonts w:ascii="Tahoma" w:eastAsia="Times New Roman" w:hAnsi="Tahoma" w:cs="Tahoma"/>
      <w:sz w:val="18"/>
      <w:szCs w:val="18"/>
    </w:rPr>
  </w:style>
  <w:style w:type="paragraph" w:customStyle="1" w:styleId="xl275">
    <w:name w:val="xl275"/>
    <w:basedOn w:val="a"/>
    <w:rsid w:val="0016731B"/>
    <w:pPr>
      <w:spacing w:before="100" w:beforeAutospacing="1" w:after="100" w:afterAutospacing="1"/>
      <w:textAlignment w:val="center"/>
    </w:pPr>
    <w:rPr>
      <w:rFonts w:ascii="Times New Roman" w:eastAsia="Times New Roman" w:hAnsi="Times New Roman"/>
      <w:sz w:val="24"/>
      <w:szCs w:val="24"/>
    </w:rPr>
  </w:style>
  <w:style w:type="paragraph" w:customStyle="1" w:styleId="xl276">
    <w:name w:val="xl276"/>
    <w:basedOn w:val="a"/>
    <w:rsid w:val="0016731B"/>
    <w:pPr>
      <w:spacing w:before="100" w:beforeAutospacing="1" w:after="100" w:afterAutospacing="1"/>
      <w:jc w:val="center"/>
      <w:textAlignment w:val="center"/>
    </w:pPr>
    <w:rPr>
      <w:rFonts w:ascii="Tahoma" w:eastAsia="Times New Roman" w:hAnsi="Tahoma" w:cs="Tahoma"/>
      <w:sz w:val="24"/>
      <w:szCs w:val="24"/>
    </w:rPr>
  </w:style>
  <w:style w:type="paragraph" w:customStyle="1" w:styleId="xl277">
    <w:name w:val="xl277"/>
    <w:basedOn w:val="a"/>
    <w:rsid w:val="0016731B"/>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278">
    <w:name w:val="xl278"/>
    <w:basedOn w:val="a"/>
    <w:rsid w:val="0016731B"/>
    <w:pPr>
      <w:pBdr>
        <w:left w:val="single" w:sz="4" w:space="0" w:color="auto"/>
      </w:pBdr>
      <w:spacing w:before="100" w:beforeAutospacing="1" w:after="100" w:afterAutospacing="1"/>
      <w:jc w:val="center"/>
      <w:textAlignment w:val="center"/>
    </w:pPr>
    <w:rPr>
      <w:rFonts w:ascii="Tahoma" w:eastAsia="Times New Roman" w:hAnsi="Tahoma" w:cs="Tahoma"/>
      <w:sz w:val="24"/>
      <w:szCs w:val="24"/>
    </w:rPr>
  </w:style>
  <w:style w:type="paragraph" w:customStyle="1" w:styleId="xl279">
    <w:name w:val="xl279"/>
    <w:basedOn w:val="a"/>
    <w:rsid w:val="0016731B"/>
    <w:pPr>
      <w:pBdr>
        <w:top w:val="single" w:sz="4" w:space="0" w:color="auto"/>
        <w:lef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280">
    <w:name w:val="xl280"/>
    <w:basedOn w:val="a"/>
    <w:rsid w:val="0016731B"/>
    <w:pPr>
      <w:pBdr>
        <w:left w:val="single" w:sz="4" w:space="0" w:color="auto"/>
      </w:pBdr>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281">
    <w:name w:val="xl281"/>
    <w:basedOn w:val="a"/>
    <w:rsid w:val="0016731B"/>
    <w:pPr>
      <w:pBdr>
        <w:top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282">
    <w:name w:val="xl282"/>
    <w:basedOn w:val="a"/>
    <w:rsid w:val="0016731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283">
    <w:name w:val="xl283"/>
    <w:basedOn w:val="a"/>
    <w:rsid w:val="0016731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284">
    <w:name w:val="xl284"/>
    <w:basedOn w:val="a"/>
    <w:rsid w:val="0016731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285">
    <w:name w:val="xl285"/>
    <w:basedOn w:val="a"/>
    <w:rsid w:val="0016731B"/>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286">
    <w:name w:val="xl286"/>
    <w:basedOn w:val="a"/>
    <w:rsid w:val="0016731B"/>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287">
    <w:name w:val="xl287"/>
    <w:basedOn w:val="a"/>
    <w:rsid w:val="0016731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288">
    <w:name w:val="xl288"/>
    <w:basedOn w:val="a"/>
    <w:rsid w:val="0016731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289">
    <w:name w:val="xl289"/>
    <w:basedOn w:val="a"/>
    <w:rsid w:val="0016731B"/>
    <w:pPr>
      <w:pBdr>
        <w:lef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290">
    <w:name w:val="xl290"/>
    <w:basedOn w:val="a"/>
    <w:rsid w:val="0016731B"/>
    <w:pPr>
      <w:pBdr>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sz w:val="24"/>
      <w:szCs w:val="24"/>
    </w:rPr>
  </w:style>
  <w:style w:type="paragraph" w:customStyle="1" w:styleId="xl291">
    <w:name w:val="xl291"/>
    <w:basedOn w:val="a"/>
    <w:rsid w:val="0016731B"/>
    <w:pPr>
      <w:pBdr>
        <w:left w:val="single" w:sz="8" w:space="0" w:color="auto"/>
      </w:pBdr>
      <w:spacing w:before="100" w:beforeAutospacing="1" w:after="100" w:afterAutospacing="1"/>
      <w:jc w:val="center"/>
      <w:textAlignment w:val="center"/>
    </w:pPr>
    <w:rPr>
      <w:rFonts w:ascii="Tahoma" w:eastAsia="Times New Roman" w:hAnsi="Tahoma" w:cs="Tahoma"/>
      <w:sz w:val="24"/>
      <w:szCs w:val="24"/>
    </w:rPr>
  </w:style>
  <w:style w:type="paragraph" w:customStyle="1" w:styleId="xl292">
    <w:name w:val="xl292"/>
    <w:basedOn w:val="a"/>
    <w:rsid w:val="0016731B"/>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293">
    <w:name w:val="xl293"/>
    <w:basedOn w:val="a"/>
    <w:rsid w:val="0016731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294">
    <w:name w:val="xl294"/>
    <w:basedOn w:val="a"/>
    <w:rsid w:val="0016731B"/>
    <w:pPr>
      <w:pBdr>
        <w:top w:val="single" w:sz="4" w:space="0" w:color="auto"/>
        <w:left w:val="single" w:sz="8"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295">
    <w:name w:val="xl295"/>
    <w:basedOn w:val="a"/>
    <w:rsid w:val="0016731B"/>
    <w:pPr>
      <w:pBdr>
        <w:left w:val="single" w:sz="8" w:space="0" w:color="auto"/>
        <w:right w:val="single" w:sz="4" w:space="0" w:color="auto"/>
      </w:pBdr>
      <w:spacing w:before="100" w:beforeAutospacing="1" w:after="100" w:afterAutospacing="1"/>
      <w:jc w:val="center"/>
      <w:textAlignment w:val="center"/>
    </w:pPr>
    <w:rPr>
      <w:rFonts w:ascii="Tahoma" w:eastAsia="Times New Roman" w:hAnsi="Tahoma" w:cs="Tahoma"/>
      <w:sz w:val="24"/>
      <w:szCs w:val="24"/>
    </w:rPr>
  </w:style>
  <w:style w:type="paragraph" w:customStyle="1" w:styleId="xl296">
    <w:name w:val="xl296"/>
    <w:basedOn w:val="a"/>
    <w:rsid w:val="0016731B"/>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297">
    <w:name w:val="xl297"/>
    <w:basedOn w:val="a"/>
    <w:rsid w:val="0016731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4"/>
      <w:szCs w:val="24"/>
    </w:rPr>
  </w:style>
  <w:style w:type="paragraph" w:customStyle="1" w:styleId="xl298">
    <w:name w:val="xl298"/>
    <w:basedOn w:val="a"/>
    <w:rsid w:val="0016731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299">
    <w:name w:val="xl299"/>
    <w:basedOn w:val="a"/>
    <w:rsid w:val="0016731B"/>
    <w:pPr>
      <w:pBdr>
        <w:left w:val="single" w:sz="8" w:space="0" w:color="auto"/>
        <w:bottom w:val="single" w:sz="4" w:space="0" w:color="auto"/>
      </w:pBdr>
      <w:spacing w:before="100" w:beforeAutospacing="1" w:after="100" w:afterAutospacing="1"/>
      <w:jc w:val="center"/>
      <w:textAlignment w:val="center"/>
    </w:pPr>
    <w:rPr>
      <w:rFonts w:ascii="Tahoma" w:eastAsia="Times New Roman" w:hAnsi="Tahoma" w:cs="Tahoma"/>
      <w:sz w:val="24"/>
      <w:szCs w:val="24"/>
    </w:rPr>
  </w:style>
  <w:style w:type="paragraph" w:customStyle="1" w:styleId="xl300">
    <w:name w:val="xl300"/>
    <w:basedOn w:val="a"/>
    <w:rsid w:val="0016731B"/>
    <w:pPr>
      <w:pBdr>
        <w:left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01">
    <w:name w:val="xl301"/>
    <w:basedOn w:val="a"/>
    <w:rsid w:val="0016731B"/>
    <w:pPr>
      <w:pBdr>
        <w:top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302">
    <w:name w:val="xl302"/>
    <w:basedOn w:val="a"/>
    <w:rsid w:val="0016731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03">
    <w:name w:val="xl303"/>
    <w:basedOn w:val="a"/>
    <w:rsid w:val="0016731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04">
    <w:name w:val="xl304"/>
    <w:basedOn w:val="a"/>
    <w:rsid w:val="0016731B"/>
    <w:pPr>
      <w:pBdr>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05">
    <w:name w:val="xl305"/>
    <w:basedOn w:val="a"/>
    <w:rsid w:val="0016731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06">
    <w:name w:val="xl306"/>
    <w:basedOn w:val="a"/>
    <w:rsid w:val="0016731B"/>
    <w:pPr>
      <w:pBdr>
        <w:left w:val="single" w:sz="4" w:space="0" w:color="auto"/>
        <w:right w:val="single" w:sz="4" w:space="0" w:color="auto"/>
      </w:pBdr>
      <w:spacing w:before="100" w:beforeAutospacing="1" w:after="100" w:afterAutospacing="1"/>
      <w:jc w:val="center"/>
    </w:pPr>
    <w:rPr>
      <w:rFonts w:ascii="Tahoma" w:eastAsia="Times New Roman" w:hAnsi="Tahoma" w:cs="Tahoma"/>
      <w:color w:val="000000"/>
      <w:sz w:val="24"/>
      <w:szCs w:val="24"/>
    </w:rPr>
  </w:style>
  <w:style w:type="paragraph" w:customStyle="1" w:styleId="xl307">
    <w:name w:val="xl307"/>
    <w:basedOn w:val="a"/>
    <w:rsid w:val="0016731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08">
    <w:name w:val="xl308"/>
    <w:basedOn w:val="a"/>
    <w:rsid w:val="0016731B"/>
    <w:pPr>
      <w:pBdr>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09">
    <w:name w:val="xl309"/>
    <w:basedOn w:val="a"/>
    <w:rsid w:val="0016731B"/>
    <w:pPr>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10">
    <w:name w:val="xl310"/>
    <w:basedOn w:val="a"/>
    <w:rsid w:val="0016731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ahoma" w:eastAsia="Times New Roman" w:hAnsi="Tahoma" w:cs="Tahoma"/>
      <w:b/>
      <w:bCs/>
      <w:sz w:val="24"/>
      <w:szCs w:val="24"/>
    </w:rPr>
  </w:style>
  <w:style w:type="paragraph" w:customStyle="1" w:styleId="xl311">
    <w:name w:val="xl311"/>
    <w:basedOn w:val="a"/>
    <w:rsid w:val="0016731B"/>
    <w:pPr>
      <w:pBdr>
        <w:left w:val="single" w:sz="4" w:space="0" w:color="auto"/>
        <w:bottom w:val="single" w:sz="8" w:space="0" w:color="auto"/>
        <w:right w:val="single" w:sz="4" w:space="0" w:color="auto"/>
      </w:pBd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12">
    <w:name w:val="xl312"/>
    <w:basedOn w:val="a"/>
    <w:rsid w:val="0016731B"/>
    <w:pPr>
      <w:pBdr>
        <w:bottom w:val="single" w:sz="8" w:space="0" w:color="auto"/>
        <w:right w:val="single" w:sz="4" w:space="0" w:color="auto"/>
      </w:pBd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13">
    <w:name w:val="xl313"/>
    <w:basedOn w:val="a"/>
    <w:rsid w:val="0016731B"/>
    <w:pP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14">
    <w:name w:val="xl314"/>
    <w:basedOn w:val="a"/>
    <w:rsid w:val="0016731B"/>
    <w:pPr>
      <w:pBdr>
        <w:left w:val="single" w:sz="4" w:space="0" w:color="auto"/>
        <w:right w:val="single" w:sz="4" w:space="0" w:color="auto"/>
      </w:pBd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15">
    <w:name w:val="xl315"/>
    <w:basedOn w:val="a"/>
    <w:rsid w:val="0016731B"/>
    <w:pPr>
      <w:pBdr>
        <w:left w:val="single" w:sz="8" w:space="0" w:color="auto"/>
      </w:pBdr>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16">
    <w:name w:val="xl316"/>
    <w:basedOn w:val="a"/>
    <w:rsid w:val="0016731B"/>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317">
    <w:name w:val="xl317"/>
    <w:basedOn w:val="a"/>
    <w:rsid w:val="0016731B"/>
    <w:pPr>
      <w:pBdr>
        <w:left w:val="single" w:sz="8"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18">
    <w:name w:val="xl318"/>
    <w:basedOn w:val="a"/>
    <w:rsid w:val="0016731B"/>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eastAsia="Times New Roman" w:hAnsi="Tahoma" w:cs="Tahoma"/>
      <w:b/>
      <w:bCs/>
      <w:sz w:val="24"/>
      <w:szCs w:val="24"/>
    </w:rPr>
  </w:style>
  <w:style w:type="paragraph" w:customStyle="1" w:styleId="xl319">
    <w:name w:val="xl319"/>
    <w:basedOn w:val="a"/>
    <w:rsid w:val="0016731B"/>
    <w:pPr>
      <w:pBdr>
        <w:top w:val="single" w:sz="8" w:space="0" w:color="auto"/>
        <w:bottom w:val="single" w:sz="8" w:space="0" w:color="auto"/>
      </w:pBdr>
      <w:spacing w:before="100" w:beforeAutospacing="1" w:after="100" w:afterAutospacing="1"/>
      <w:jc w:val="center"/>
      <w:textAlignment w:val="center"/>
    </w:pPr>
    <w:rPr>
      <w:rFonts w:ascii="Tahoma" w:eastAsia="Times New Roman" w:hAnsi="Tahoma" w:cs="Tahoma"/>
      <w:b/>
      <w:bCs/>
      <w:sz w:val="24"/>
      <w:szCs w:val="24"/>
    </w:rPr>
  </w:style>
  <w:style w:type="paragraph" w:customStyle="1" w:styleId="xl320">
    <w:name w:val="xl320"/>
    <w:basedOn w:val="a"/>
    <w:rsid w:val="0016731B"/>
    <w:pPr>
      <w:pBdr>
        <w:top w:val="single" w:sz="8" w:space="0" w:color="auto"/>
        <w:bottom w:val="single" w:sz="8" w:space="0" w:color="auto"/>
      </w:pBdr>
      <w:spacing w:before="100" w:beforeAutospacing="1" w:after="100" w:afterAutospacing="1"/>
      <w:jc w:val="center"/>
      <w:textAlignment w:val="center"/>
    </w:pPr>
    <w:rPr>
      <w:rFonts w:ascii="Tahoma" w:eastAsia="Times New Roman" w:hAnsi="Tahoma" w:cs="Tahoma"/>
      <w:sz w:val="24"/>
      <w:szCs w:val="24"/>
    </w:rPr>
  </w:style>
  <w:style w:type="paragraph" w:customStyle="1" w:styleId="xl321">
    <w:name w:val="xl321"/>
    <w:basedOn w:val="a"/>
    <w:rsid w:val="0016731B"/>
    <w:pPr>
      <w:pBdr>
        <w:top w:val="single" w:sz="8" w:space="0" w:color="auto"/>
        <w:bottom w:val="single" w:sz="8" w:space="0" w:color="auto"/>
      </w:pBdr>
      <w:spacing w:before="100" w:beforeAutospacing="1" w:after="100" w:afterAutospacing="1"/>
      <w:jc w:val="center"/>
      <w:textAlignment w:val="center"/>
    </w:pPr>
    <w:rPr>
      <w:rFonts w:ascii="Tahoma" w:eastAsia="Times New Roman" w:hAnsi="Tahoma" w:cs="Tahoma"/>
      <w:b/>
      <w:bCs/>
      <w:sz w:val="24"/>
      <w:szCs w:val="24"/>
    </w:rPr>
  </w:style>
  <w:style w:type="paragraph" w:customStyle="1" w:styleId="xl322">
    <w:name w:val="xl322"/>
    <w:basedOn w:val="a"/>
    <w:rsid w:val="0016731B"/>
    <w:pPr>
      <w:pBdr>
        <w:left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23">
    <w:name w:val="xl323"/>
    <w:basedOn w:val="a"/>
    <w:rsid w:val="0016731B"/>
    <w:pPr>
      <w:pBdr>
        <w:left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24">
    <w:name w:val="xl324"/>
    <w:basedOn w:val="a"/>
    <w:rsid w:val="0016731B"/>
    <w:pPr>
      <w:pBdr>
        <w:left w:val="single" w:sz="8" w:space="0" w:color="auto"/>
        <w:bottom w:val="single" w:sz="4" w:space="0" w:color="000000"/>
        <w:right w:val="single" w:sz="8" w:space="0" w:color="auto"/>
      </w:pBdr>
      <w:shd w:val="clear" w:color="000000" w:fill="D9D9D9"/>
      <w:spacing w:before="100" w:beforeAutospacing="1" w:after="100" w:afterAutospacing="1"/>
      <w:textAlignment w:val="center"/>
    </w:pPr>
    <w:rPr>
      <w:rFonts w:ascii="Tahoma" w:eastAsia="Times New Roman" w:hAnsi="Tahoma" w:cs="Tahoma"/>
      <w:sz w:val="24"/>
      <w:szCs w:val="24"/>
    </w:rPr>
  </w:style>
  <w:style w:type="paragraph" w:customStyle="1" w:styleId="xl325">
    <w:name w:val="xl325"/>
    <w:basedOn w:val="a"/>
    <w:rsid w:val="0016731B"/>
    <w:pPr>
      <w:pBdr>
        <w:left w:val="single" w:sz="8" w:space="0" w:color="auto"/>
        <w:right w:val="single" w:sz="4" w:space="0" w:color="auto"/>
      </w:pBdr>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26">
    <w:name w:val="xl326"/>
    <w:basedOn w:val="a"/>
    <w:rsid w:val="0016731B"/>
    <w:pPr>
      <w:pBdr>
        <w:left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27">
    <w:name w:val="xl327"/>
    <w:basedOn w:val="a"/>
    <w:rsid w:val="0016731B"/>
    <w:pPr>
      <w:pBdr>
        <w:left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28">
    <w:name w:val="xl328"/>
    <w:basedOn w:val="a"/>
    <w:rsid w:val="0016731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29">
    <w:name w:val="xl329"/>
    <w:basedOn w:val="a"/>
    <w:rsid w:val="0016731B"/>
    <w:pPr>
      <w:pBdr>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4"/>
      <w:szCs w:val="24"/>
    </w:rPr>
  </w:style>
  <w:style w:type="paragraph" w:customStyle="1" w:styleId="xl330">
    <w:name w:val="xl330"/>
    <w:basedOn w:val="a"/>
    <w:rsid w:val="0016731B"/>
    <w:pPr>
      <w:pBdr>
        <w:top w:val="single" w:sz="8" w:space="0" w:color="auto"/>
        <w:bottom w:val="single" w:sz="8" w:space="0" w:color="auto"/>
      </w:pBdr>
      <w:spacing w:before="100" w:beforeAutospacing="1" w:after="100" w:afterAutospacing="1"/>
      <w:jc w:val="center"/>
      <w:textAlignment w:val="center"/>
    </w:pPr>
    <w:rPr>
      <w:rFonts w:ascii="Tahoma" w:eastAsia="Times New Roman" w:hAnsi="Tahoma" w:cs="Tahoma"/>
      <w:b/>
      <w:bCs/>
      <w:color w:val="000000"/>
      <w:sz w:val="24"/>
      <w:szCs w:val="24"/>
    </w:rPr>
  </w:style>
  <w:style w:type="paragraph" w:customStyle="1" w:styleId="xl331">
    <w:name w:val="xl331"/>
    <w:basedOn w:val="a"/>
    <w:rsid w:val="0016731B"/>
    <w:pPr>
      <w:pBdr>
        <w:left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32">
    <w:name w:val="xl332"/>
    <w:basedOn w:val="a"/>
    <w:rsid w:val="0016731B"/>
    <w:pPr>
      <w:pBdr>
        <w:left w:val="single" w:sz="4" w:space="0" w:color="auto"/>
      </w:pBdr>
      <w:spacing w:before="100" w:beforeAutospacing="1" w:after="100" w:afterAutospacing="1"/>
      <w:jc w:val="center"/>
      <w:textAlignment w:val="center"/>
    </w:pPr>
    <w:rPr>
      <w:rFonts w:ascii="Tahoma" w:eastAsia="Times New Roman" w:hAnsi="Tahoma" w:cs="Tahoma"/>
      <w:sz w:val="24"/>
      <w:szCs w:val="24"/>
    </w:rPr>
  </w:style>
  <w:style w:type="paragraph" w:customStyle="1" w:styleId="xl333">
    <w:name w:val="xl333"/>
    <w:basedOn w:val="a"/>
    <w:rsid w:val="0016731B"/>
    <w:pPr>
      <w:pBdr>
        <w:lef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34">
    <w:name w:val="xl334"/>
    <w:basedOn w:val="a"/>
    <w:rsid w:val="0016731B"/>
    <w:pPr>
      <w:pBdr>
        <w:left w:val="single" w:sz="4" w:space="0" w:color="auto"/>
      </w:pBdr>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35">
    <w:name w:val="xl335"/>
    <w:basedOn w:val="a"/>
    <w:rsid w:val="0016731B"/>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36">
    <w:name w:val="xl336"/>
    <w:basedOn w:val="a"/>
    <w:rsid w:val="0016731B"/>
    <w:pPr>
      <w:pBdr>
        <w:top w:val="single" w:sz="8" w:space="0" w:color="auto"/>
        <w:bottom w:val="single" w:sz="8" w:space="0" w:color="auto"/>
      </w:pBdr>
      <w:spacing w:before="100" w:beforeAutospacing="1" w:after="100" w:afterAutospacing="1"/>
      <w:jc w:val="center"/>
      <w:textAlignment w:val="center"/>
    </w:pPr>
    <w:rPr>
      <w:rFonts w:ascii="Tahoma" w:eastAsia="Times New Roman" w:hAnsi="Tahoma" w:cs="Tahoma"/>
      <w:b/>
      <w:bCs/>
      <w:color w:val="000000"/>
      <w:sz w:val="24"/>
      <w:szCs w:val="24"/>
    </w:rPr>
  </w:style>
  <w:style w:type="paragraph" w:customStyle="1" w:styleId="xl337">
    <w:name w:val="xl337"/>
    <w:basedOn w:val="a"/>
    <w:rsid w:val="0016731B"/>
    <w:pPr>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eastAsia="Times New Roman" w:hAnsi="Tahoma" w:cs="Tahoma"/>
      <w:b/>
      <w:bCs/>
      <w:sz w:val="24"/>
      <w:szCs w:val="24"/>
    </w:rPr>
  </w:style>
  <w:style w:type="paragraph" w:customStyle="1" w:styleId="xl338">
    <w:name w:val="xl338"/>
    <w:basedOn w:val="a"/>
    <w:rsid w:val="0016731B"/>
    <w:pPr>
      <w:pBdr>
        <w:top w:val="single" w:sz="8" w:space="0" w:color="auto"/>
        <w:bottom w:val="single" w:sz="8" w:space="0" w:color="auto"/>
      </w:pBdr>
      <w:spacing w:before="100" w:beforeAutospacing="1" w:after="100" w:afterAutospacing="1"/>
      <w:jc w:val="center"/>
      <w:textAlignment w:val="center"/>
    </w:pPr>
    <w:rPr>
      <w:rFonts w:ascii="Tahoma" w:eastAsia="Times New Roman" w:hAnsi="Tahoma" w:cs="Tahoma"/>
      <w:b/>
      <w:bCs/>
      <w:color w:val="000000"/>
      <w:sz w:val="24"/>
      <w:szCs w:val="24"/>
    </w:rPr>
  </w:style>
  <w:style w:type="paragraph" w:customStyle="1" w:styleId="xl339">
    <w:name w:val="xl339"/>
    <w:basedOn w:val="a"/>
    <w:rsid w:val="0016731B"/>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40">
    <w:name w:val="xl340"/>
    <w:basedOn w:val="a"/>
    <w:rsid w:val="0016731B"/>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eastAsia="Times New Roman" w:hAnsi="Tahoma" w:cs="Tahoma"/>
      <w:b/>
      <w:bCs/>
      <w:color w:val="000000"/>
      <w:sz w:val="24"/>
      <w:szCs w:val="24"/>
    </w:rPr>
  </w:style>
  <w:style w:type="paragraph" w:customStyle="1" w:styleId="xl341">
    <w:name w:val="xl341"/>
    <w:basedOn w:val="a"/>
    <w:rsid w:val="0016731B"/>
    <w:pPr>
      <w:pBdr>
        <w:right w:val="single" w:sz="8"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42">
    <w:name w:val="xl342"/>
    <w:basedOn w:val="a"/>
    <w:rsid w:val="0016731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43">
    <w:name w:val="xl343"/>
    <w:basedOn w:val="a"/>
    <w:rsid w:val="0016731B"/>
    <w:pPr>
      <w:pBdr>
        <w:left w:val="single" w:sz="4" w:space="0" w:color="auto"/>
        <w:right w:val="single" w:sz="4" w:space="0" w:color="auto"/>
      </w:pBdr>
      <w:spacing w:before="100" w:beforeAutospacing="1" w:after="100" w:afterAutospacing="1"/>
      <w:jc w:val="center"/>
    </w:pPr>
    <w:rPr>
      <w:rFonts w:ascii="Tahoma" w:eastAsia="Times New Roman" w:hAnsi="Tahoma" w:cs="Tahoma"/>
      <w:color w:val="000000"/>
      <w:sz w:val="24"/>
      <w:szCs w:val="24"/>
    </w:rPr>
  </w:style>
  <w:style w:type="paragraph" w:customStyle="1" w:styleId="xl344">
    <w:name w:val="xl344"/>
    <w:basedOn w:val="a"/>
    <w:rsid w:val="001673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4"/>
      <w:szCs w:val="24"/>
    </w:rPr>
  </w:style>
  <w:style w:type="paragraph" w:customStyle="1" w:styleId="xl345">
    <w:name w:val="xl345"/>
    <w:basedOn w:val="a"/>
    <w:rsid w:val="0016731B"/>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46">
    <w:name w:val="xl346"/>
    <w:basedOn w:val="a"/>
    <w:rsid w:val="0016731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47">
    <w:name w:val="xl347"/>
    <w:basedOn w:val="a"/>
    <w:rsid w:val="0016731B"/>
    <w:pPr>
      <w:pBdr>
        <w:top w:val="single" w:sz="4" w:space="0" w:color="auto"/>
        <w:left w:val="single" w:sz="8"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48">
    <w:name w:val="xl348"/>
    <w:basedOn w:val="a"/>
    <w:rsid w:val="0016731B"/>
    <w:pPr>
      <w:pBdr>
        <w:top w:val="single" w:sz="4" w:space="0" w:color="auto"/>
        <w:right w:val="single" w:sz="8"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49">
    <w:name w:val="xl349"/>
    <w:basedOn w:val="a"/>
    <w:rsid w:val="0016731B"/>
    <w:pPr>
      <w:pBdr>
        <w:right w:val="single" w:sz="8" w:space="0" w:color="auto"/>
      </w:pBdr>
      <w:spacing w:before="100" w:beforeAutospacing="1" w:after="100" w:afterAutospacing="1"/>
      <w:jc w:val="center"/>
    </w:pPr>
    <w:rPr>
      <w:rFonts w:ascii="Tahoma" w:eastAsia="Times New Roman" w:hAnsi="Tahoma" w:cs="Tahoma"/>
      <w:sz w:val="24"/>
      <w:szCs w:val="24"/>
    </w:rPr>
  </w:style>
  <w:style w:type="paragraph" w:customStyle="1" w:styleId="xl350">
    <w:name w:val="xl350"/>
    <w:basedOn w:val="a"/>
    <w:rsid w:val="0016731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51">
    <w:name w:val="xl351"/>
    <w:basedOn w:val="a"/>
    <w:rsid w:val="0016731B"/>
    <w:pPr>
      <w:pBdr>
        <w:top w:val="single" w:sz="4" w:space="0" w:color="auto"/>
        <w:bottom w:val="single" w:sz="4" w:space="0" w:color="auto"/>
        <w:right w:val="single" w:sz="8" w:space="0" w:color="auto"/>
      </w:pBdr>
      <w:shd w:val="clear" w:color="000000" w:fill="D9D9D9"/>
      <w:spacing w:before="100" w:beforeAutospacing="1" w:after="100" w:afterAutospacing="1"/>
      <w:jc w:val="center"/>
    </w:pPr>
    <w:rPr>
      <w:rFonts w:ascii="Tahoma" w:eastAsia="Times New Roman" w:hAnsi="Tahoma" w:cs="Tahoma"/>
      <w:sz w:val="24"/>
      <w:szCs w:val="24"/>
    </w:rPr>
  </w:style>
  <w:style w:type="paragraph" w:customStyle="1" w:styleId="xl352">
    <w:name w:val="xl352"/>
    <w:basedOn w:val="a"/>
    <w:rsid w:val="0016731B"/>
    <w:pPr>
      <w:pBdr>
        <w:right w:val="single" w:sz="8" w:space="0" w:color="auto"/>
      </w:pBdr>
      <w:shd w:val="clear" w:color="000000" w:fill="D9D9D9"/>
      <w:spacing w:before="100" w:beforeAutospacing="1" w:after="100" w:afterAutospacing="1"/>
      <w:jc w:val="center"/>
    </w:pPr>
    <w:rPr>
      <w:rFonts w:ascii="Tahoma" w:eastAsia="Times New Roman" w:hAnsi="Tahoma" w:cs="Tahoma"/>
      <w:sz w:val="24"/>
      <w:szCs w:val="24"/>
    </w:rPr>
  </w:style>
  <w:style w:type="paragraph" w:customStyle="1" w:styleId="xl353">
    <w:name w:val="xl353"/>
    <w:basedOn w:val="a"/>
    <w:rsid w:val="0016731B"/>
    <w:pPr>
      <w:pBdr>
        <w:left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54">
    <w:name w:val="xl354"/>
    <w:basedOn w:val="a"/>
    <w:rsid w:val="0016731B"/>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55">
    <w:name w:val="xl355"/>
    <w:basedOn w:val="a"/>
    <w:rsid w:val="0016731B"/>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pPr>
    <w:rPr>
      <w:rFonts w:ascii="Tahoma" w:eastAsia="Times New Roman" w:hAnsi="Tahoma" w:cs="Tahoma"/>
      <w:sz w:val="24"/>
      <w:szCs w:val="24"/>
    </w:rPr>
  </w:style>
  <w:style w:type="paragraph" w:customStyle="1" w:styleId="xl356">
    <w:name w:val="xl356"/>
    <w:basedOn w:val="a"/>
    <w:rsid w:val="0016731B"/>
    <w:pPr>
      <w:pBdr>
        <w:left w:val="single" w:sz="8"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57">
    <w:name w:val="xl357"/>
    <w:basedOn w:val="a"/>
    <w:rsid w:val="0016731B"/>
    <w:pP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58">
    <w:name w:val="xl358"/>
    <w:basedOn w:val="a"/>
    <w:rsid w:val="0016731B"/>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59">
    <w:name w:val="xl359"/>
    <w:basedOn w:val="a"/>
    <w:rsid w:val="0016731B"/>
    <w:pPr>
      <w:pBdr>
        <w:top w:val="single" w:sz="4" w:space="0" w:color="auto"/>
        <w:left w:val="single" w:sz="8" w:space="0" w:color="auto"/>
      </w:pBdr>
      <w:shd w:val="clear" w:color="000000" w:fill="D9D9D9"/>
      <w:spacing w:before="100" w:beforeAutospacing="1" w:after="100" w:afterAutospacing="1"/>
      <w:textAlignment w:val="center"/>
    </w:pPr>
    <w:rPr>
      <w:rFonts w:ascii="Tahoma" w:eastAsia="Times New Roman" w:hAnsi="Tahoma" w:cs="Tahoma"/>
      <w:sz w:val="24"/>
      <w:szCs w:val="24"/>
    </w:rPr>
  </w:style>
  <w:style w:type="paragraph" w:customStyle="1" w:styleId="xl360">
    <w:name w:val="xl360"/>
    <w:basedOn w:val="a"/>
    <w:rsid w:val="0016731B"/>
    <w:pPr>
      <w:pBdr>
        <w:left w:val="single" w:sz="8" w:space="0" w:color="auto"/>
      </w:pBdr>
      <w:spacing w:before="100" w:beforeAutospacing="1" w:after="100" w:afterAutospacing="1"/>
      <w:textAlignment w:val="center"/>
    </w:pPr>
    <w:rPr>
      <w:rFonts w:ascii="Tahoma" w:eastAsia="Times New Roman" w:hAnsi="Tahoma" w:cs="Tahoma"/>
      <w:sz w:val="24"/>
      <w:szCs w:val="24"/>
    </w:rPr>
  </w:style>
  <w:style w:type="paragraph" w:customStyle="1" w:styleId="xl361">
    <w:name w:val="xl361"/>
    <w:basedOn w:val="a"/>
    <w:rsid w:val="0016731B"/>
    <w:pPr>
      <w:pBdr>
        <w:left w:val="single" w:sz="8" w:space="0" w:color="auto"/>
      </w:pBdr>
      <w:spacing w:before="100" w:beforeAutospacing="1" w:after="100" w:afterAutospacing="1"/>
      <w:textAlignment w:val="center"/>
    </w:pPr>
    <w:rPr>
      <w:rFonts w:ascii="Tahoma" w:eastAsia="Times New Roman" w:hAnsi="Tahoma" w:cs="Tahoma"/>
      <w:sz w:val="24"/>
      <w:szCs w:val="24"/>
    </w:rPr>
  </w:style>
  <w:style w:type="paragraph" w:customStyle="1" w:styleId="xl362">
    <w:name w:val="xl362"/>
    <w:basedOn w:val="a"/>
    <w:rsid w:val="0016731B"/>
    <w:pPr>
      <w:pBdr>
        <w:top w:val="single" w:sz="4" w:space="0" w:color="auto"/>
        <w:left w:val="single" w:sz="8" w:space="0" w:color="auto"/>
      </w:pBdr>
      <w:shd w:val="clear" w:color="000000" w:fill="D9D9D9"/>
      <w:spacing w:before="100" w:beforeAutospacing="1" w:after="100" w:afterAutospacing="1"/>
      <w:textAlignment w:val="center"/>
    </w:pPr>
    <w:rPr>
      <w:rFonts w:ascii="Tahoma" w:eastAsia="Times New Roman" w:hAnsi="Tahoma" w:cs="Tahoma"/>
      <w:sz w:val="24"/>
      <w:szCs w:val="24"/>
    </w:rPr>
  </w:style>
  <w:style w:type="paragraph" w:customStyle="1" w:styleId="xl363">
    <w:name w:val="xl363"/>
    <w:basedOn w:val="a"/>
    <w:rsid w:val="0016731B"/>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64">
    <w:name w:val="xl364"/>
    <w:basedOn w:val="a"/>
    <w:rsid w:val="0016731B"/>
    <w:pPr>
      <w:pBdr>
        <w:left w:val="single" w:sz="8" w:space="0" w:color="auto"/>
      </w:pBdr>
      <w:spacing w:before="100" w:beforeAutospacing="1" w:after="100" w:afterAutospacing="1"/>
      <w:textAlignment w:val="center"/>
    </w:pPr>
    <w:rPr>
      <w:rFonts w:ascii="Tahoma" w:eastAsia="Times New Roman" w:hAnsi="Tahoma" w:cs="Tahoma"/>
      <w:sz w:val="24"/>
      <w:szCs w:val="24"/>
    </w:rPr>
  </w:style>
  <w:style w:type="paragraph" w:customStyle="1" w:styleId="xl365">
    <w:name w:val="xl365"/>
    <w:basedOn w:val="a"/>
    <w:rsid w:val="0016731B"/>
    <w:pPr>
      <w:pBdr>
        <w:left w:val="single" w:sz="8" w:space="0" w:color="auto"/>
        <w:bottom w:val="single" w:sz="4" w:space="0" w:color="auto"/>
      </w:pBdr>
      <w:spacing w:before="100" w:beforeAutospacing="1" w:after="100" w:afterAutospacing="1"/>
      <w:textAlignment w:val="center"/>
    </w:pPr>
    <w:rPr>
      <w:rFonts w:ascii="Tahoma" w:eastAsia="Times New Roman" w:hAnsi="Tahoma" w:cs="Tahoma"/>
      <w:sz w:val="24"/>
      <w:szCs w:val="24"/>
    </w:rPr>
  </w:style>
  <w:style w:type="paragraph" w:customStyle="1" w:styleId="xl366">
    <w:name w:val="xl366"/>
    <w:basedOn w:val="a"/>
    <w:rsid w:val="0016731B"/>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sz w:val="24"/>
      <w:szCs w:val="24"/>
    </w:rPr>
  </w:style>
  <w:style w:type="paragraph" w:customStyle="1" w:styleId="xl367">
    <w:name w:val="xl367"/>
    <w:basedOn w:val="a"/>
    <w:rsid w:val="0016731B"/>
    <w:pPr>
      <w:pBdr>
        <w:left w:val="single" w:sz="8" w:space="0" w:color="auto"/>
      </w:pBdr>
      <w:shd w:val="clear" w:color="000000" w:fill="D9D9D9"/>
      <w:spacing w:before="100" w:beforeAutospacing="1" w:after="100" w:afterAutospacing="1"/>
      <w:textAlignment w:val="center"/>
    </w:pPr>
    <w:rPr>
      <w:rFonts w:ascii="Tahoma" w:eastAsia="Times New Roman" w:hAnsi="Tahoma" w:cs="Tahoma"/>
      <w:sz w:val="24"/>
      <w:szCs w:val="24"/>
    </w:rPr>
  </w:style>
  <w:style w:type="paragraph" w:customStyle="1" w:styleId="xl368">
    <w:name w:val="xl368"/>
    <w:basedOn w:val="a"/>
    <w:rsid w:val="0016731B"/>
    <w:pPr>
      <w:pBdr>
        <w:left w:val="single" w:sz="8" w:space="0" w:color="auto"/>
        <w:bottom w:val="single" w:sz="4" w:space="0" w:color="auto"/>
      </w:pBdr>
      <w:spacing w:before="100" w:beforeAutospacing="1" w:after="100" w:afterAutospacing="1"/>
      <w:textAlignment w:val="center"/>
    </w:pPr>
    <w:rPr>
      <w:rFonts w:ascii="Tahoma" w:eastAsia="Times New Roman" w:hAnsi="Tahoma" w:cs="Tahoma"/>
      <w:sz w:val="24"/>
      <w:szCs w:val="24"/>
    </w:rPr>
  </w:style>
  <w:style w:type="paragraph" w:customStyle="1" w:styleId="xl369">
    <w:name w:val="xl369"/>
    <w:basedOn w:val="a"/>
    <w:rsid w:val="0016731B"/>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sz w:val="24"/>
      <w:szCs w:val="24"/>
    </w:rPr>
  </w:style>
  <w:style w:type="paragraph" w:customStyle="1" w:styleId="xl370">
    <w:name w:val="xl370"/>
    <w:basedOn w:val="a"/>
    <w:rsid w:val="0016731B"/>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sz w:val="24"/>
      <w:szCs w:val="24"/>
    </w:rPr>
  </w:style>
  <w:style w:type="paragraph" w:customStyle="1" w:styleId="xl371">
    <w:name w:val="xl371"/>
    <w:basedOn w:val="a"/>
    <w:rsid w:val="0016731B"/>
    <w:pPr>
      <w:pBdr>
        <w:left w:val="single" w:sz="8"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sz w:val="24"/>
      <w:szCs w:val="24"/>
    </w:rPr>
  </w:style>
  <w:style w:type="paragraph" w:customStyle="1" w:styleId="xl372">
    <w:name w:val="xl372"/>
    <w:basedOn w:val="a"/>
    <w:rsid w:val="0016731B"/>
    <w:pPr>
      <w:pBdr>
        <w:top w:val="single" w:sz="4" w:space="0" w:color="000000"/>
        <w:left w:val="single" w:sz="8"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sz w:val="24"/>
      <w:szCs w:val="24"/>
    </w:rPr>
  </w:style>
  <w:style w:type="paragraph" w:customStyle="1" w:styleId="xl373">
    <w:name w:val="xl373"/>
    <w:basedOn w:val="a"/>
    <w:rsid w:val="0016731B"/>
    <w:pPr>
      <w:pBdr>
        <w:left w:val="single" w:sz="8" w:space="0" w:color="auto"/>
      </w:pBdr>
      <w:shd w:val="clear" w:color="000000" w:fill="D9D9D9"/>
      <w:spacing w:before="100" w:beforeAutospacing="1" w:after="100" w:afterAutospacing="1"/>
      <w:textAlignment w:val="center"/>
    </w:pPr>
    <w:rPr>
      <w:rFonts w:ascii="Tahoma" w:eastAsia="Times New Roman" w:hAnsi="Tahoma" w:cs="Tahoma"/>
      <w:sz w:val="24"/>
      <w:szCs w:val="24"/>
    </w:rPr>
  </w:style>
  <w:style w:type="paragraph" w:customStyle="1" w:styleId="xl374">
    <w:name w:val="xl374"/>
    <w:basedOn w:val="a"/>
    <w:rsid w:val="0016731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75">
    <w:name w:val="xl375"/>
    <w:basedOn w:val="a"/>
    <w:rsid w:val="0016731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76">
    <w:name w:val="xl376"/>
    <w:basedOn w:val="a"/>
    <w:rsid w:val="0016731B"/>
    <w:pPr>
      <w:pBdr>
        <w:top w:val="single" w:sz="4" w:space="0" w:color="auto"/>
        <w:left w:val="single" w:sz="4"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77">
    <w:name w:val="xl377"/>
    <w:basedOn w:val="a"/>
    <w:rsid w:val="0016731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78">
    <w:name w:val="xl378"/>
    <w:basedOn w:val="a"/>
    <w:rsid w:val="0016731B"/>
    <w:pPr>
      <w:pBdr>
        <w:left w:val="single" w:sz="4"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79">
    <w:name w:val="xl379"/>
    <w:basedOn w:val="a"/>
    <w:rsid w:val="0016731B"/>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80">
    <w:name w:val="xl380"/>
    <w:basedOn w:val="a"/>
    <w:rsid w:val="0016731B"/>
    <w:pPr>
      <w:spacing w:before="100" w:beforeAutospacing="1" w:after="100" w:afterAutospacing="1"/>
      <w:jc w:val="center"/>
    </w:pPr>
    <w:rPr>
      <w:rFonts w:ascii="Tahoma" w:eastAsia="Times New Roman" w:hAnsi="Tahoma" w:cs="Tahoma"/>
      <w:color w:val="000000"/>
      <w:sz w:val="24"/>
      <w:szCs w:val="24"/>
    </w:rPr>
  </w:style>
  <w:style w:type="paragraph" w:customStyle="1" w:styleId="xl381">
    <w:name w:val="xl381"/>
    <w:basedOn w:val="a"/>
    <w:rsid w:val="0016731B"/>
    <w:pPr>
      <w:pBdr>
        <w:left w:val="single" w:sz="4" w:space="0" w:color="auto"/>
      </w:pBd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82">
    <w:name w:val="xl382"/>
    <w:basedOn w:val="a"/>
    <w:rsid w:val="0016731B"/>
    <w:pPr>
      <w:pBdr>
        <w:left w:val="single" w:sz="4" w:space="0" w:color="auto"/>
        <w:bottom w:val="single" w:sz="8" w:space="0" w:color="auto"/>
        <w:right w:val="single" w:sz="8" w:space="0" w:color="auto"/>
      </w:pBdr>
      <w:shd w:val="clear" w:color="000000" w:fill="D9D9D9"/>
      <w:spacing w:before="100" w:beforeAutospacing="1" w:after="100" w:afterAutospacing="1"/>
      <w:jc w:val="center"/>
    </w:pPr>
    <w:rPr>
      <w:rFonts w:ascii="Tahoma" w:eastAsia="Times New Roman" w:hAnsi="Tahoma" w:cs="Tahoma"/>
      <w:sz w:val="24"/>
      <w:szCs w:val="24"/>
    </w:rPr>
  </w:style>
  <w:style w:type="paragraph" w:customStyle="1" w:styleId="xl383">
    <w:name w:val="xl383"/>
    <w:basedOn w:val="a"/>
    <w:rsid w:val="0016731B"/>
    <w:pPr>
      <w:pBdr>
        <w:top w:val="single" w:sz="4" w:space="0" w:color="auto"/>
        <w:left w:val="single" w:sz="4" w:space="0" w:color="auto"/>
      </w:pBdr>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384">
    <w:name w:val="xl384"/>
    <w:basedOn w:val="a"/>
    <w:rsid w:val="0016731B"/>
    <w:pPr>
      <w:pBdr>
        <w:top w:val="single" w:sz="4"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85">
    <w:name w:val="xl385"/>
    <w:basedOn w:val="a"/>
    <w:rsid w:val="0016731B"/>
    <w:pPr>
      <w:pBdr>
        <w:top w:val="single" w:sz="4" w:space="0" w:color="auto"/>
        <w:bottom w:val="single" w:sz="4" w:space="0" w:color="auto"/>
      </w:pBd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86">
    <w:name w:val="xl386"/>
    <w:basedOn w:val="a"/>
    <w:rsid w:val="0016731B"/>
    <w:pPr>
      <w:pBdr>
        <w:top w:val="single" w:sz="4" w:space="0" w:color="auto"/>
      </w:pBd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87">
    <w:name w:val="xl387"/>
    <w:basedOn w:val="a"/>
    <w:rsid w:val="0016731B"/>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88">
    <w:name w:val="xl388"/>
    <w:basedOn w:val="a"/>
    <w:rsid w:val="0016731B"/>
    <w:pPr>
      <w:shd w:val="clear" w:color="000000" w:fill="D9D9D9"/>
      <w:spacing w:before="100" w:beforeAutospacing="1" w:after="100" w:afterAutospacing="1"/>
      <w:jc w:val="center"/>
      <w:textAlignment w:val="center"/>
    </w:pPr>
    <w:rPr>
      <w:rFonts w:ascii="Tahoma" w:eastAsia="Times New Roman" w:hAnsi="Tahoma" w:cs="Tahoma"/>
      <w:color w:val="000000"/>
      <w:sz w:val="24"/>
      <w:szCs w:val="24"/>
    </w:rPr>
  </w:style>
  <w:style w:type="paragraph" w:customStyle="1" w:styleId="xl389">
    <w:name w:val="xl389"/>
    <w:basedOn w:val="a"/>
    <w:rsid w:val="0016731B"/>
    <w:pP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90">
    <w:name w:val="xl390"/>
    <w:basedOn w:val="a"/>
    <w:rsid w:val="0016731B"/>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91">
    <w:name w:val="xl391"/>
    <w:basedOn w:val="a"/>
    <w:rsid w:val="0016731B"/>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92">
    <w:name w:val="xl392"/>
    <w:basedOn w:val="a"/>
    <w:rsid w:val="0016731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pPr>
    <w:rPr>
      <w:rFonts w:ascii="Tahoma" w:eastAsia="Times New Roman" w:hAnsi="Tahoma" w:cs="Tahoma"/>
      <w:sz w:val="24"/>
      <w:szCs w:val="24"/>
    </w:rPr>
  </w:style>
  <w:style w:type="paragraph" w:customStyle="1" w:styleId="xl393">
    <w:name w:val="xl393"/>
    <w:basedOn w:val="a"/>
    <w:rsid w:val="0016731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94">
    <w:name w:val="xl394"/>
    <w:basedOn w:val="a"/>
    <w:rsid w:val="0016731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rFonts w:ascii="Tahoma" w:eastAsia="Times New Roman" w:hAnsi="Tahoma" w:cs="Tahoma"/>
      <w:color w:val="000000"/>
      <w:sz w:val="24"/>
      <w:szCs w:val="24"/>
    </w:rPr>
  </w:style>
  <w:style w:type="paragraph" w:customStyle="1" w:styleId="xl395">
    <w:name w:val="xl395"/>
    <w:basedOn w:val="a"/>
    <w:rsid w:val="0016731B"/>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ahoma" w:eastAsia="Times New Roman" w:hAnsi="Tahoma" w:cs="Tahoma"/>
      <w:sz w:val="24"/>
      <w:szCs w:val="24"/>
    </w:rPr>
  </w:style>
  <w:style w:type="paragraph" w:customStyle="1" w:styleId="xl396">
    <w:name w:val="xl396"/>
    <w:basedOn w:val="a"/>
    <w:rsid w:val="0016731B"/>
    <w:pPr>
      <w:pBdr>
        <w:top w:val="single" w:sz="8" w:space="0" w:color="auto"/>
        <w:left w:val="single" w:sz="8" w:space="0" w:color="auto"/>
      </w:pBdr>
      <w:spacing w:before="100" w:beforeAutospacing="1" w:after="100" w:afterAutospacing="1"/>
      <w:jc w:val="center"/>
      <w:textAlignment w:val="center"/>
    </w:pPr>
    <w:rPr>
      <w:rFonts w:ascii="Tahoma" w:eastAsia="Times New Roman" w:hAnsi="Tahoma" w:cs="Tahoma"/>
      <w:b/>
      <w:bCs/>
      <w:sz w:val="24"/>
      <w:szCs w:val="24"/>
    </w:rPr>
  </w:style>
  <w:style w:type="paragraph" w:customStyle="1" w:styleId="xl397">
    <w:name w:val="xl397"/>
    <w:basedOn w:val="a"/>
    <w:rsid w:val="0016731B"/>
    <w:pPr>
      <w:pBdr>
        <w:left w:val="single" w:sz="8" w:space="0" w:color="auto"/>
      </w:pBdr>
      <w:spacing w:before="100" w:beforeAutospacing="1" w:after="100" w:afterAutospacing="1"/>
      <w:jc w:val="center"/>
      <w:textAlignment w:val="center"/>
    </w:pPr>
    <w:rPr>
      <w:rFonts w:ascii="Tahoma" w:eastAsia="Times New Roman" w:hAnsi="Tahoma" w:cs="Tahoma"/>
      <w:b/>
      <w:bCs/>
      <w:sz w:val="24"/>
      <w:szCs w:val="24"/>
    </w:rPr>
  </w:style>
  <w:style w:type="paragraph" w:customStyle="1" w:styleId="xl398">
    <w:name w:val="xl398"/>
    <w:basedOn w:val="a"/>
    <w:rsid w:val="0016731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399">
    <w:name w:val="xl399"/>
    <w:basedOn w:val="a"/>
    <w:rsid w:val="0016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400">
    <w:name w:val="xl400"/>
    <w:basedOn w:val="a"/>
    <w:rsid w:val="0016731B"/>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401">
    <w:name w:val="xl401"/>
    <w:basedOn w:val="a"/>
    <w:rsid w:val="0016731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402">
    <w:name w:val="xl402"/>
    <w:basedOn w:val="a"/>
    <w:rsid w:val="001673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403">
    <w:name w:val="xl403"/>
    <w:basedOn w:val="a"/>
    <w:rsid w:val="0016731B"/>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404">
    <w:name w:val="xl404"/>
    <w:basedOn w:val="a"/>
    <w:rsid w:val="0016731B"/>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405">
    <w:name w:val="xl405"/>
    <w:basedOn w:val="a"/>
    <w:rsid w:val="0016731B"/>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406">
    <w:name w:val="xl406"/>
    <w:basedOn w:val="a"/>
    <w:rsid w:val="0016731B"/>
    <w:pPr>
      <w:pBdr>
        <w:top w:val="single" w:sz="4" w:space="0" w:color="auto"/>
        <w:bottom w:val="single" w:sz="4" w:space="0" w:color="auto"/>
        <w:right w:val="single" w:sz="8" w:space="0" w:color="auto"/>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407">
    <w:name w:val="xl407"/>
    <w:basedOn w:val="a"/>
    <w:rsid w:val="0016731B"/>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408">
    <w:name w:val="xl408"/>
    <w:basedOn w:val="a"/>
    <w:rsid w:val="0016731B"/>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409">
    <w:name w:val="xl409"/>
    <w:basedOn w:val="a"/>
    <w:rsid w:val="0016731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410">
    <w:name w:val="xl410"/>
    <w:basedOn w:val="a"/>
    <w:rsid w:val="0016731B"/>
    <w:pPr>
      <w:pBdr>
        <w:top w:val="single" w:sz="4" w:space="0" w:color="auto"/>
        <w:left w:val="single" w:sz="8" w:space="0" w:color="auto"/>
        <w:bottom w:val="single" w:sz="4" w:space="0" w:color="auto"/>
      </w:pBdr>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411">
    <w:name w:val="xl411"/>
    <w:basedOn w:val="a"/>
    <w:rsid w:val="0016731B"/>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color w:val="000000"/>
      <w:sz w:val="18"/>
      <w:szCs w:val="18"/>
    </w:rPr>
  </w:style>
  <w:style w:type="paragraph" w:styleId="af1">
    <w:name w:val="Revision"/>
    <w:hidden/>
    <w:uiPriority w:val="99"/>
    <w:semiHidden/>
    <w:rsid w:val="0016731B"/>
    <w:pPr>
      <w:spacing w:after="0" w:line="240" w:lineRule="auto"/>
    </w:pPr>
    <w:rPr>
      <w:rFonts w:ascii="Calibri" w:hAnsi="Calibri" w:cs="Times New Roman"/>
      <w:lang w:eastAsia="ru-RU"/>
    </w:rPr>
  </w:style>
  <w:style w:type="character" w:styleId="af2">
    <w:name w:val="annotation reference"/>
    <w:basedOn w:val="a0"/>
    <w:uiPriority w:val="99"/>
    <w:semiHidden/>
    <w:unhideWhenUsed/>
    <w:rsid w:val="00BE0B71"/>
    <w:rPr>
      <w:sz w:val="16"/>
      <w:szCs w:val="16"/>
    </w:rPr>
  </w:style>
  <w:style w:type="paragraph" w:styleId="af3">
    <w:name w:val="annotation text"/>
    <w:basedOn w:val="a"/>
    <w:link w:val="af4"/>
    <w:uiPriority w:val="99"/>
    <w:unhideWhenUsed/>
    <w:rsid w:val="00BE0B71"/>
    <w:rPr>
      <w:sz w:val="20"/>
      <w:szCs w:val="20"/>
    </w:rPr>
  </w:style>
  <w:style w:type="character" w:customStyle="1" w:styleId="af4">
    <w:name w:val="Текст примечания Знак"/>
    <w:basedOn w:val="a0"/>
    <w:link w:val="af3"/>
    <w:uiPriority w:val="99"/>
    <w:rsid w:val="00BE0B71"/>
    <w:rPr>
      <w:rFonts w:ascii="Calibri" w:hAnsi="Calibri" w:cs="Times New Roman"/>
      <w:sz w:val="20"/>
      <w:szCs w:val="20"/>
      <w:lang w:eastAsia="ru-RU"/>
    </w:rPr>
  </w:style>
  <w:style w:type="paragraph" w:styleId="af5">
    <w:name w:val="annotation subject"/>
    <w:basedOn w:val="af3"/>
    <w:next w:val="af3"/>
    <w:link w:val="af6"/>
    <w:uiPriority w:val="99"/>
    <w:semiHidden/>
    <w:unhideWhenUsed/>
    <w:rsid w:val="00BE0B71"/>
    <w:rPr>
      <w:b/>
      <w:bCs/>
    </w:rPr>
  </w:style>
  <w:style w:type="character" w:customStyle="1" w:styleId="af6">
    <w:name w:val="Тема примечания Знак"/>
    <w:basedOn w:val="af4"/>
    <w:link w:val="af5"/>
    <w:uiPriority w:val="99"/>
    <w:semiHidden/>
    <w:rsid w:val="00BE0B71"/>
    <w:rPr>
      <w:rFonts w:ascii="Calibri" w:hAnsi="Calibri" w:cs="Times New Roman"/>
      <w:b/>
      <w:bCs/>
      <w:sz w:val="20"/>
      <w:szCs w:val="20"/>
      <w:lang w:eastAsia="ru-RU"/>
    </w:rPr>
  </w:style>
  <w:style w:type="table" w:customStyle="1" w:styleId="11">
    <w:name w:val="Сетка таблицы11"/>
    <w:basedOn w:val="a1"/>
    <w:next w:val="aa"/>
    <w:uiPriority w:val="59"/>
    <w:rsid w:val="00ED50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ED506E"/>
    <w:rPr>
      <w:color w:val="605E5C"/>
      <w:shd w:val="clear" w:color="auto" w:fill="E1DFDD"/>
    </w:rPr>
  </w:style>
  <w:style w:type="table" w:customStyle="1" w:styleId="111">
    <w:name w:val="Сетка таблицы111"/>
    <w:basedOn w:val="a1"/>
    <w:next w:val="aa"/>
    <w:uiPriority w:val="59"/>
    <w:rsid w:val="00ED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ED506E"/>
    <w:pPr>
      <w:spacing w:after="0" w:line="240" w:lineRule="auto"/>
    </w:pPr>
    <w:rPr>
      <w:rFonts w:ascii="Tahoma" w:eastAsia="Times New Roman" w:hAnsi="Tahoma"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2">
    <w:name w:val="xl412"/>
    <w:basedOn w:val="a"/>
    <w:rsid w:val="00ED506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413">
    <w:name w:val="xl413"/>
    <w:basedOn w:val="a"/>
    <w:rsid w:val="00ED506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414">
    <w:name w:val="xl414"/>
    <w:basedOn w:val="a"/>
    <w:rsid w:val="00ED506E"/>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415">
    <w:name w:val="xl415"/>
    <w:basedOn w:val="a"/>
    <w:rsid w:val="00ED506E"/>
    <w:pPr>
      <w:pBdr>
        <w:top w:val="single" w:sz="4" w:space="0" w:color="auto"/>
        <w:bottom w:val="single" w:sz="4" w:space="0" w:color="auto"/>
        <w:right w:val="single" w:sz="8" w:space="0" w:color="auto"/>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416">
    <w:name w:val="xl416"/>
    <w:basedOn w:val="a"/>
    <w:rsid w:val="00ED506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417">
    <w:name w:val="xl417"/>
    <w:basedOn w:val="a"/>
    <w:rsid w:val="00ED506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418">
    <w:name w:val="xl418"/>
    <w:basedOn w:val="a"/>
    <w:rsid w:val="00ED50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419">
    <w:name w:val="xl419"/>
    <w:basedOn w:val="a"/>
    <w:rsid w:val="00ED506E"/>
    <w:pPr>
      <w:pBdr>
        <w:top w:val="single" w:sz="4" w:space="0" w:color="auto"/>
        <w:left w:val="single" w:sz="8" w:space="0" w:color="auto"/>
        <w:bottom w:val="single" w:sz="4" w:space="0" w:color="auto"/>
      </w:pBdr>
      <w:spacing w:before="100" w:beforeAutospacing="1" w:after="100" w:afterAutospacing="1"/>
      <w:jc w:val="center"/>
      <w:textAlignment w:val="center"/>
    </w:pPr>
    <w:rPr>
      <w:rFonts w:ascii="Tahoma" w:eastAsia="Times New Roman" w:hAnsi="Tahoma" w:cs="Tahoma"/>
      <w:b/>
      <w:bCs/>
      <w:color w:val="000000"/>
      <w:sz w:val="18"/>
      <w:szCs w:val="18"/>
    </w:rPr>
  </w:style>
  <w:style w:type="paragraph" w:customStyle="1" w:styleId="xl420">
    <w:name w:val="xl420"/>
    <w:basedOn w:val="a"/>
    <w:rsid w:val="00ED506E"/>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color w:val="000000"/>
      <w:sz w:val="18"/>
      <w:szCs w:val="18"/>
    </w:rPr>
  </w:style>
  <w:style w:type="paragraph" w:styleId="af7">
    <w:name w:val="footnote text"/>
    <w:basedOn w:val="a"/>
    <w:link w:val="af8"/>
    <w:uiPriority w:val="99"/>
    <w:semiHidden/>
    <w:unhideWhenUsed/>
    <w:rsid w:val="00ED506E"/>
    <w:rPr>
      <w:sz w:val="20"/>
      <w:szCs w:val="20"/>
    </w:rPr>
  </w:style>
  <w:style w:type="character" w:customStyle="1" w:styleId="af8">
    <w:name w:val="Текст сноски Знак"/>
    <w:basedOn w:val="a0"/>
    <w:link w:val="af7"/>
    <w:uiPriority w:val="99"/>
    <w:semiHidden/>
    <w:rsid w:val="00ED506E"/>
    <w:rPr>
      <w:rFonts w:ascii="Calibri" w:hAnsi="Calibri" w:cs="Times New Roman"/>
      <w:sz w:val="20"/>
      <w:szCs w:val="20"/>
      <w:lang w:eastAsia="ru-RU"/>
    </w:rPr>
  </w:style>
  <w:style w:type="character" w:customStyle="1" w:styleId="2">
    <w:name w:val="Неразрешенное упоминание2"/>
    <w:basedOn w:val="a0"/>
    <w:uiPriority w:val="99"/>
    <w:semiHidden/>
    <w:unhideWhenUsed/>
    <w:rsid w:val="00BD3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995">
      <w:bodyDiv w:val="1"/>
      <w:marLeft w:val="0"/>
      <w:marRight w:val="0"/>
      <w:marTop w:val="0"/>
      <w:marBottom w:val="0"/>
      <w:divBdr>
        <w:top w:val="none" w:sz="0" w:space="0" w:color="auto"/>
        <w:left w:val="none" w:sz="0" w:space="0" w:color="auto"/>
        <w:bottom w:val="none" w:sz="0" w:space="0" w:color="auto"/>
        <w:right w:val="none" w:sz="0" w:space="0" w:color="auto"/>
      </w:divBdr>
    </w:div>
    <w:div w:id="260721365">
      <w:bodyDiv w:val="1"/>
      <w:marLeft w:val="0"/>
      <w:marRight w:val="0"/>
      <w:marTop w:val="0"/>
      <w:marBottom w:val="0"/>
      <w:divBdr>
        <w:top w:val="none" w:sz="0" w:space="0" w:color="auto"/>
        <w:left w:val="none" w:sz="0" w:space="0" w:color="auto"/>
        <w:bottom w:val="none" w:sz="0" w:space="0" w:color="auto"/>
        <w:right w:val="none" w:sz="0" w:space="0" w:color="auto"/>
      </w:divBdr>
    </w:div>
    <w:div w:id="290478042">
      <w:bodyDiv w:val="1"/>
      <w:marLeft w:val="0"/>
      <w:marRight w:val="0"/>
      <w:marTop w:val="0"/>
      <w:marBottom w:val="0"/>
      <w:divBdr>
        <w:top w:val="none" w:sz="0" w:space="0" w:color="auto"/>
        <w:left w:val="none" w:sz="0" w:space="0" w:color="auto"/>
        <w:bottom w:val="none" w:sz="0" w:space="0" w:color="auto"/>
        <w:right w:val="none" w:sz="0" w:space="0" w:color="auto"/>
      </w:divBdr>
    </w:div>
    <w:div w:id="316038472">
      <w:bodyDiv w:val="1"/>
      <w:marLeft w:val="0"/>
      <w:marRight w:val="0"/>
      <w:marTop w:val="0"/>
      <w:marBottom w:val="0"/>
      <w:divBdr>
        <w:top w:val="none" w:sz="0" w:space="0" w:color="auto"/>
        <w:left w:val="none" w:sz="0" w:space="0" w:color="auto"/>
        <w:bottom w:val="none" w:sz="0" w:space="0" w:color="auto"/>
        <w:right w:val="none" w:sz="0" w:space="0" w:color="auto"/>
      </w:divBdr>
    </w:div>
    <w:div w:id="445462470">
      <w:bodyDiv w:val="1"/>
      <w:marLeft w:val="0"/>
      <w:marRight w:val="0"/>
      <w:marTop w:val="0"/>
      <w:marBottom w:val="0"/>
      <w:divBdr>
        <w:top w:val="none" w:sz="0" w:space="0" w:color="auto"/>
        <w:left w:val="none" w:sz="0" w:space="0" w:color="auto"/>
        <w:bottom w:val="none" w:sz="0" w:space="0" w:color="auto"/>
        <w:right w:val="none" w:sz="0" w:space="0" w:color="auto"/>
      </w:divBdr>
    </w:div>
    <w:div w:id="531311101">
      <w:bodyDiv w:val="1"/>
      <w:marLeft w:val="0"/>
      <w:marRight w:val="0"/>
      <w:marTop w:val="0"/>
      <w:marBottom w:val="0"/>
      <w:divBdr>
        <w:top w:val="none" w:sz="0" w:space="0" w:color="auto"/>
        <w:left w:val="none" w:sz="0" w:space="0" w:color="auto"/>
        <w:bottom w:val="none" w:sz="0" w:space="0" w:color="auto"/>
        <w:right w:val="none" w:sz="0" w:space="0" w:color="auto"/>
      </w:divBdr>
    </w:div>
    <w:div w:id="532692596">
      <w:bodyDiv w:val="1"/>
      <w:marLeft w:val="0"/>
      <w:marRight w:val="0"/>
      <w:marTop w:val="0"/>
      <w:marBottom w:val="0"/>
      <w:divBdr>
        <w:top w:val="none" w:sz="0" w:space="0" w:color="auto"/>
        <w:left w:val="none" w:sz="0" w:space="0" w:color="auto"/>
        <w:bottom w:val="none" w:sz="0" w:space="0" w:color="auto"/>
        <w:right w:val="none" w:sz="0" w:space="0" w:color="auto"/>
      </w:divBdr>
    </w:div>
    <w:div w:id="540174113">
      <w:bodyDiv w:val="1"/>
      <w:marLeft w:val="0"/>
      <w:marRight w:val="0"/>
      <w:marTop w:val="0"/>
      <w:marBottom w:val="0"/>
      <w:divBdr>
        <w:top w:val="none" w:sz="0" w:space="0" w:color="auto"/>
        <w:left w:val="none" w:sz="0" w:space="0" w:color="auto"/>
        <w:bottom w:val="none" w:sz="0" w:space="0" w:color="auto"/>
        <w:right w:val="none" w:sz="0" w:space="0" w:color="auto"/>
      </w:divBdr>
    </w:div>
    <w:div w:id="543369844">
      <w:bodyDiv w:val="1"/>
      <w:marLeft w:val="0"/>
      <w:marRight w:val="0"/>
      <w:marTop w:val="0"/>
      <w:marBottom w:val="0"/>
      <w:divBdr>
        <w:top w:val="none" w:sz="0" w:space="0" w:color="auto"/>
        <w:left w:val="none" w:sz="0" w:space="0" w:color="auto"/>
        <w:bottom w:val="none" w:sz="0" w:space="0" w:color="auto"/>
        <w:right w:val="none" w:sz="0" w:space="0" w:color="auto"/>
      </w:divBdr>
    </w:div>
    <w:div w:id="664473722">
      <w:bodyDiv w:val="1"/>
      <w:marLeft w:val="0"/>
      <w:marRight w:val="0"/>
      <w:marTop w:val="0"/>
      <w:marBottom w:val="0"/>
      <w:divBdr>
        <w:top w:val="none" w:sz="0" w:space="0" w:color="auto"/>
        <w:left w:val="none" w:sz="0" w:space="0" w:color="auto"/>
        <w:bottom w:val="none" w:sz="0" w:space="0" w:color="auto"/>
        <w:right w:val="none" w:sz="0" w:space="0" w:color="auto"/>
      </w:divBdr>
    </w:div>
    <w:div w:id="709958188">
      <w:bodyDiv w:val="1"/>
      <w:marLeft w:val="0"/>
      <w:marRight w:val="0"/>
      <w:marTop w:val="0"/>
      <w:marBottom w:val="0"/>
      <w:divBdr>
        <w:top w:val="none" w:sz="0" w:space="0" w:color="auto"/>
        <w:left w:val="none" w:sz="0" w:space="0" w:color="auto"/>
        <w:bottom w:val="none" w:sz="0" w:space="0" w:color="auto"/>
        <w:right w:val="none" w:sz="0" w:space="0" w:color="auto"/>
      </w:divBdr>
    </w:div>
    <w:div w:id="909002142">
      <w:bodyDiv w:val="1"/>
      <w:marLeft w:val="0"/>
      <w:marRight w:val="0"/>
      <w:marTop w:val="0"/>
      <w:marBottom w:val="0"/>
      <w:divBdr>
        <w:top w:val="none" w:sz="0" w:space="0" w:color="auto"/>
        <w:left w:val="none" w:sz="0" w:space="0" w:color="auto"/>
        <w:bottom w:val="none" w:sz="0" w:space="0" w:color="auto"/>
        <w:right w:val="none" w:sz="0" w:space="0" w:color="auto"/>
      </w:divBdr>
    </w:div>
    <w:div w:id="991442362">
      <w:bodyDiv w:val="1"/>
      <w:marLeft w:val="0"/>
      <w:marRight w:val="0"/>
      <w:marTop w:val="0"/>
      <w:marBottom w:val="0"/>
      <w:divBdr>
        <w:top w:val="none" w:sz="0" w:space="0" w:color="auto"/>
        <w:left w:val="none" w:sz="0" w:space="0" w:color="auto"/>
        <w:bottom w:val="none" w:sz="0" w:space="0" w:color="auto"/>
        <w:right w:val="none" w:sz="0" w:space="0" w:color="auto"/>
      </w:divBdr>
    </w:div>
    <w:div w:id="1052271018">
      <w:bodyDiv w:val="1"/>
      <w:marLeft w:val="0"/>
      <w:marRight w:val="0"/>
      <w:marTop w:val="0"/>
      <w:marBottom w:val="0"/>
      <w:divBdr>
        <w:top w:val="none" w:sz="0" w:space="0" w:color="auto"/>
        <w:left w:val="none" w:sz="0" w:space="0" w:color="auto"/>
        <w:bottom w:val="none" w:sz="0" w:space="0" w:color="auto"/>
        <w:right w:val="none" w:sz="0" w:space="0" w:color="auto"/>
      </w:divBdr>
    </w:div>
    <w:div w:id="1060059288">
      <w:bodyDiv w:val="1"/>
      <w:marLeft w:val="0"/>
      <w:marRight w:val="0"/>
      <w:marTop w:val="0"/>
      <w:marBottom w:val="0"/>
      <w:divBdr>
        <w:top w:val="none" w:sz="0" w:space="0" w:color="auto"/>
        <w:left w:val="none" w:sz="0" w:space="0" w:color="auto"/>
        <w:bottom w:val="none" w:sz="0" w:space="0" w:color="auto"/>
        <w:right w:val="none" w:sz="0" w:space="0" w:color="auto"/>
      </w:divBdr>
    </w:div>
    <w:div w:id="1097601654">
      <w:bodyDiv w:val="1"/>
      <w:marLeft w:val="0"/>
      <w:marRight w:val="0"/>
      <w:marTop w:val="0"/>
      <w:marBottom w:val="0"/>
      <w:divBdr>
        <w:top w:val="none" w:sz="0" w:space="0" w:color="auto"/>
        <w:left w:val="none" w:sz="0" w:space="0" w:color="auto"/>
        <w:bottom w:val="none" w:sz="0" w:space="0" w:color="auto"/>
        <w:right w:val="none" w:sz="0" w:space="0" w:color="auto"/>
      </w:divBdr>
    </w:div>
    <w:div w:id="1104418727">
      <w:bodyDiv w:val="1"/>
      <w:marLeft w:val="0"/>
      <w:marRight w:val="0"/>
      <w:marTop w:val="0"/>
      <w:marBottom w:val="0"/>
      <w:divBdr>
        <w:top w:val="none" w:sz="0" w:space="0" w:color="auto"/>
        <w:left w:val="none" w:sz="0" w:space="0" w:color="auto"/>
        <w:bottom w:val="none" w:sz="0" w:space="0" w:color="auto"/>
        <w:right w:val="none" w:sz="0" w:space="0" w:color="auto"/>
      </w:divBdr>
    </w:div>
    <w:div w:id="1152911689">
      <w:bodyDiv w:val="1"/>
      <w:marLeft w:val="0"/>
      <w:marRight w:val="0"/>
      <w:marTop w:val="0"/>
      <w:marBottom w:val="0"/>
      <w:divBdr>
        <w:top w:val="none" w:sz="0" w:space="0" w:color="auto"/>
        <w:left w:val="none" w:sz="0" w:space="0" w:color="auto"/>
        <w:bottom w:val="none" w:sz="0" w:space="0" w:color="auto"/>
        <w:right w:val="none" w:sz="0" w:space="0" w:color="auto"/>
      </w:divBdr>
    </w:div>
    <w:div w:id="1348867948">
      <w:bodyDiv w:val="1"/>
      <w:marLeft w:val="0"/>
      <w:marRight w:val="0"/>
      <w:marTop w:val="0"/>
      <w:marBottom w:val="0"/>
      <w:divBdr>
        <w:top w:val="none" w:sz="0" w:space="0" w:color="auto"/>
        <w:left w:val="none" w:sz="0" w:space="0" w:color="auto"/>
        <w:bottom w:val="none" w:sz="0" w:space="0" w:color="auto"/>
        <w:right w:val="none" w:sz="0" w:space="0" w:color="auto"/>
      </w:divBdr>
    </w:div>
    <w:div w:id="1374622773">
      <w:bodyDiv w:val="1"/>
      <w:marLeft w:val="0"/>
      <w:marRight w:val="0"/>
      <w:marTop w:val="0"/>
      <w:marBottom w:val="0"/>
      <w:divBdr>
        <w:top w:val="none" w:sz="0" w:space="0" w:color="auto"/>
        <w:left w:val="none" w:sz="0" w:space="0" w:color="auto"/>
        <w:bottom w:val="none" w:sz="0" w:space="0" w:color="auto"/>
        <w:right w:val="none" w:sz="0" w:space="0" w:color="auto"/>
      </w:divBdr>
    </w:div>
    <w:div w:id="1417748686">
      <w:bodyDiv w:val="1"/>
      <w:marLeft w:val="0"/>
      <w:marRight w:val="0"/>
      <w:marTop w:val="0"/>
      <w:marBottom w:val="0"/>
      <w:divBdr>
        <w:top w:val="none" w:sz="0" w:space="0" w:color="auto"/>
        <w:left w:val="none" w:sz="0" w:space="0" w:color="auto"/>
        <w:bottom w:val="none" w:sz="0" w:space="0" w:color="auto"/>
        <w:right w:val="none" w:sz="0" w:space="0" w:color="auto"/>
      </w:divBdr>
    </w:div>
    <w:div w:id="1441988864">
      <w:bodyDiv w:val="1"/>
      <w:marLeft w:val="0"/>
      <w:marRight w:val="0"/>
      <w:marTop w:val="0"/>
      <w:marBottom w:val="0"/>
      <w:divBdr>
        <w:top w:val="none" w:sz="0" w:space="0" w:color="auto"/>
        <w:left w:val="none" w:sz="0" w:space="0" w:color="auto"/>
        <w:bottom w:val="none" w:sz="0" w:space="0" w:color="auto"/>
        <w:right w:val="none" w:sz="0" w:space="0" w:color="auto"/>
      </w:divBdr>
    </w:div>
    <w:div w:id="1500850614">
      <w:bodyDiv w:val="1"/>
      <w:marLeft w:val="0"/>
      <w:marRight w:val="0"/>
      <w:marTop w:val="0"/>
      <w:marBottom w:val="0"/>
      <w:divBdr>
        <w:top w:val="none" w:sz="0" w:space="0" w:color="auto"/>
        <w:left w:val="none" w:sz="0" w:space="0" w:color="auto"/>
        <w:bottom w:val="none" w:sz="0" w:space="0" w:color="auto"/>
        <w:right w:val="none" w:sz="0" w:space="0" w:color="auto"/>
      </w:divBdr>
    </w:div>
    <w:div w:id="1546217648">
      <w:bodyDiv w:val="1"/>
      <w:marLeft w:val="0"/>
      <w:marRight w:val="0"/>
      <w:marTop w:val="0"/>
      <w:marBottom w:val="0"/>
      <w:divBdr>
        <w:top w:val="none" w:sz="0" w:space="0" w:color="auto"/>
        <w:left w:val="none" w:sz="0" w:space="0" w:color="auto"/>
        <w:bottom w:val="none" w:sz="0" w:space="0" w:color="auto"/>
        <w:right w:val="none" w:sz="0" w:space="0" w:color="auto"/>
      </w:divBdr>
    </w:div>
    <w:div w:id="1596549609">
      <w:bodyDiv w:val="1"/>
      <w:marLeft w:val="0"/>
      <w:marRight w:val="0"/>
      <w:marTop w:val="0"/>
      <w:marBottom w:val="0"/>
      <w:divBdr>
        <w:top w:val="none" w:sz="0" w:space="0" w:color="auto"/>
        <w:left w:val="none" w:sz="0" w:space="0" w:color="auto"/>
        <w:bottom w:val="none" w:sz="0" w:space="0" w:color="auto"/>
        <w:right w:val="none" w:sz="0" w:space="0" w:color="auto"/>
      </w:divBdr>
    </w:div>
    <w:div w:id="1639144449">
      <w:bodyDiv w:val="1"/>
      <w:marLeft w:val="0"/>
      <w:marRight w:val="0"/>
      <w:marTop w:val="0"/>
      <w:marBottom w:val="0"/>
      <w:divBdr>
        <w:top w:val="none" w:sz="0" w:space="0" w:color="auto"/>
        <w:left w:val="none" w:sz="0" w:space="0" w:color="auto"/>
        <w:bottom w:val="none" w:sz="0" w:space="0" w:color="auto"/>
        <w:right w:val="none" w:sz="0" w:space="0" w:color="auto"/>
      </w:divBdr>
    </w:div>
    <w:div w:id="1673140895">
      <w:bodyDiv w:val="1"/>
      <w:marLeft w:val="0"/>
      <w:marRight w:val="0"/>
      <w:marTop w:val="0"/>
      <w:marBottom w:val="0"/>
      <w:divBdr>
        <w:top w:val="none" w:sz="0" w:space="0" w:color="auto"/>
        <w:left w:val="none" w:sz="0" w:space="0" w:color="auto"/>
        <w:bottom w:val="none" w:sz="0" w:space="0" w:color="auto"/>
        <w:right w:val="none" w:sz="0" w:space="0" w:color="auto"/>
      </w:divBdr>
    </w:div>
    <w:div w:id="1754618753">
      <w:bodyDiv w:val="1"/>
      <w:marLeft w:val="0"/>
      <w:marRight w:val="0"/>
      <w:marTop w:val="0"/>
      <w:marBottom w:val="0"/>
      <w:divBdr>
        <w:top w:val="none" w:sz="0" w:space="0" w:color="auto"/>
        <w:left w:val="none" w:sz="0" w:space="0" w:color="auto"/>
        <w:bottom w:val="none" w:sz="0" w:space="0" w:color="auto"/>
        <w:right w:val="none" w:sz="0" w:space="0" w:color="auto"/>
      </w:divBdr>
    </w:div>
    <w:div w:id="1902327031">
      <w:bodyDiv w:val="1"/>
      <w:marLeft w:val="0"/>
      <w:marRight w:val="0"/>
      <w:marTop w:val="0"/>
      <w:marBottom w:val="0"/>
      <w:divBdr>
        <w:top w:val="none" w:sz="0" w:space="0" w:color="auto"/>
        <w:left w:val="none" w:sz="0" w:space="0" w:color="auto"/>
        <w:bottom w:val="none" w:sz="0" w:space="0" w:color="auto"/>
        <w:right w:val="none" w:sz="0" w:space="0" w:color="auto"/>
      </w:divBdr>
    </w:div>
    <w:div w:id="2086032234">
      <w:bodyDiv w:val="1"/>
      <w:marLeft w:val="0"/>
      <w:marRight w:val="0"/>
      <w:marTop w:val="0"/>
      <w:marBottom w:val="0"/>
      <w:divBdr>
        <w:top w:val="none" w:sz="0" w:space="0" w:color="auto"/>
        <w:left w:val="none" w:sz="0" w:space="0" w:color="auto"/>
        <w:bottom w:val="none" w:sz="0" w:space="0" w:color="auto"/>
        <w:right w:val="none" w:sz="0" w:space="0" w:color="auto"/>
      </w:divBdr>
    </w:div>
    <w:div w:id="2105490408">
      <w:bodyDiv w:val="1"/>
      <w:marLeft w:val="0"/>
      <w:marRight w:val="0"/>
      <w:marTop w:val="0"/>
      <w:marBottom w:val="0"/>
      <w:divBdr>
        <w:top w:val="none" w:sz="0" w:space="0" w:color="auto"/>
        <w:left w:val="none" w:sz="0" w:space="0" w:color="auto"/>
        <w:bottom w:val="none" w:sz="0" w:space="0" w:color="auto"/>
        <w:right w:val="none" w:sz="0" w:space="0" w:color="auto"/>
      </w:divBdr>
    </w:div>
    <w:div w:id="212988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zueva@aebrus.r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analytics@passport-ic.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yuliya.sheglova@aebrus.ru"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6365D-3A9E-4985-9BE9-92F221FDC2CC}">
  <ds:schemaRefs>
    <ds:schemaRef ds:uri="http://schemas.openxmlformats.org/officeDocument/2006/bibliography"/>
  </ds:schemaRefs>
</ds:datastoreItem>
</file>

<file path=docMetadata/LabelInfo.xml><?xml version="1.0" encoding="utf-8"?>
<clbl:labelList xmlns:clbl="http://schemas.microsoft.com/office/2020/mipLabelMetadata">
  <clbl:label id="{7fea2623-af8f-4fb8-b1cf-b63cc8e496aa}" enabled="1" method="Standard" siteId="{81fa766e-a349-4867-8bf4-ab35e250a08f}" contentBits="0" removed="0"/>
</clbl:labelList>
</file>

<file path=docProps/app.xml><?xml version="1.0" encoding="utf-8"?>
<Properties xmlns="http://schemas.openxmlformats.org/officeDocument/2006/extended-properties" xmlns:vt="http://schemas.openxmlformats.org/officeDocument/2006/docPropsVTypes">
  <Template>Normal</Template>
  <TotalTime>169</TotalTime>
  <Pages>6</Pages>
  <Words>1594</Words>
  <Characters>9086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Elena Demicheva</cp:lastModifiedBy>
  <cp:revision>59</cp:revision>
  <cp:lastPrinted>2022-05-11T09:03:00Z</cp:lastPrinted>
  <dcterms:created xsi:type="dcterms:W3CDTF">2024-01-10T09:05:00Z</dcterms:created>
  <dcterms:modified xsi:type="dcterms:W3CDTF">2024-04-03T04:48:00Z</dcterms:modified>
</cp:coreProperties>
</file>